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BB0" w:rsidRPr="00276060" w:rsidRDefault="004E5BB0" w:rsidP="00276060">
      <w:pPr>
        <w:spacing w:line="240" w:lineRule="auto"/>
        <w:rPr>
          <w:rFonts w:asciiTheme="minorHAnsi" w:hAnsiTheme="minorHAnsi" w:cstheme="minorHAnsi"/>
        </w:rPr>
      </w:pPr>
      <w:bookmarkStart w:id="0" w:name="_GoBack"/>
      <w:bookmarkEnd w:id="0"/>
    </w:p>
    <w:p w:rsidR="00A07158" w:rsidRDefault="00A07158" w:rsidP="00276060">
      <w:pPr>
        <w:spacing w:line="240" w:lineRule="auto"/>
        <w:jc w:val="both"/>
        <w:rPr>
          <w:rStyle w:val="Lienhypertexte"/>
          <w:rFonts w:asciiTheme="minorHAnsi" w:hAnsiTheme="minorHAnsi" w:cstheme="minorHAnsi"/>
          <w:color w:val="auto"/>
          <w:u w:val="none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sz w:val="32"/>
          <w:bdr w:val="none" w:sz="0" w:space="0" w:color="auto" w:frame="1"/>
        </w:rPr>
      </w:pPr>
      <w:r w:rsidRPr="00564076">
        <w:rPr>
          <w:rFonts w:ascii="Tahoma" w:hAnsi="Tahoma" w:cs="Tahoma"/>
          <w:b/>
          <w:sz w:val="32"/>
          <w:bdr w:val="none" w:sz="0" w:space="0" w:color="auto" w:frame="1"/>
        </w:rPr>
        <w:t>Construction et matériaux de construction en Slovaquie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Secteur de la construction dans l'économie slovaque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>
        <w:rPr>
          <w:rFonts w:ascii="Tahoma" w:hAnsi="Tahoma" w:cs="Tahoma"/>
          <w:bdr w:val="none" w:sz="0" w:space="0" w:color="auto" w:frame="1"/>
        </w:rPr>
        <w:t>Le</w:t>
      </w:r>
      <w:r w:rsidRPr="00564076">
        <w:rPr>
          <w:rFonts w:ascii="Tahoma" w:hAnsi="Tahoma" w:cs="Tahoma"/>
          <w:bdr w:val="none" w:sz="0" w:space="0" w:color="auto" w:frame="1"/>
        </w:rPr>
        <w:t xml:space="preserve"> secteur de la construction</w:t>
      </w:r>
      <w:r>
        <w:rPr>
          <w:rFonts w:ascii="Tahoma" w:hAnsi="Tahoma" w:cs="Tahoma"/>
          <w:bdr w:val="none" w:sz="0" w:space="0" w:color="auto" w:frame="1"/>
        </w:rPr>
        <w:t xml:space="preserve"> est un opérateur économique important en Slovaquie. Ce secteur a une valeur ajoutée importante</w:t>
      </w:r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r>
        <w:rPr>
          <w:rFonts w:ascii="Tahoma" w:hAnsi="Tahoma" w:cs="Tahoma"/>
          <w:bdr w:val="none" w:sz="0" w:space="0" w:color="auto" w:frame="1"/>
        </w:rPr>
        <w:t>(</w:t>
      </w:r>
      <w:r w:rsidRPr="00865602">
        <w:rPr>
          <w:rFonts w:ascii="Tahoma" w:hAnsi="Tahoma" w:cs="Tahoma"/>
          <w:b/>
          <w:bdr w:val="none" w:sz="0" w:space="0" w:color="auto" w:frame="1"/>
        </w:rPr>
        <w:t>6,8</w:t>
      </w:r>
      <w:r w:rsidR="00C32303">
        <w:rPr>
          <w:rFonts w:ascii="Tahoma" w:hAnsi="Tahoma" w:cs="Tahoma"/>
          <w:b/>
          <w:bdr w:val="none" w:sz="0" w:space="0" w:color="auto" w:frame="1"/>
        </w:rPr>
        <w:t> </w:t>
      </w:r>
      <w:r w:rsidRPr="00865602">
        <w:rPr>
          <w:rFonts w:ascii="Tahoma" w:hAnsi="Tahoma" w:cs="Tahoma"/>
          <w:b/>
          <w:bdr w:val="none" w:sz="0" w:space="0" w:color="auto" w:frame="1"/>
        </w:rPr>
        <w:t>% PIB</w:t>
      </w:r>
      <w:r>
        <w:rPr>
          <w:rFonts w:ascii="Tahoma" w:hAnsi="Tahoma" w:cs="Tahoma"/>
          <w:bdr w:val="none" w:sz="0" w:space="0" w:color="auto" w:frame="1"/>
        </w:rPr>
        <w:t xml:space="preserve"> total en 2016)</w:t>
      </w:r>
      <w:r w:rsidR="004155D6">
        <w:rPr>
          <w:rFonts w:ascii="Tahoma" w:hAnsi="Tahoma" w:cs="Tahoma"/>
          <w:bdr w:val="none" w:sz="0" w:space="0" w:color="auto" w:frame="1"/>
        </w:rPr>
        <w:t>. I</w:t>
      </w:r>
      <w:r>
        <w:rPr>
          <w:rFonts w:ascii="Tahoma" w:hAnsi="Tahoma" w:cs="Tahoma"/>
          <w:bdr w:val="none" w:sz="0" w:space="0" w:color="auto" w:frame="1"/>
        </w:rPr>
        <w:t xml:space="preserve">l </w:t>
      </w:r>
      <w:r w:rsidRPr="00564076">
        <w:rPr>
          <w:rFonts w:ascii="Tahoma" w:hAnsi="Tahoma" w:cs="Tahoma"/>
          <w:bdr w:val="none" w:sz="0" w:space="0" w:color="auto" w:frame="1"/>
        </w:rPr>
        <w:t xml:space="preserve">contribue par </w:t>
      </w:r>
      <w:r w:rsidRPr="00564076">
        <w:rPr>
          <w:rFonts w:ascii="Tahoma" w:hAnsi="Tahoma" w:cs="Tahoma"/>
          <w:b/>
          <w:bdr w:val="none" w:sz="0" w:space="0" w:color="auto" w:frame="1"/>
        </w:rPr>
        <w:t>43,6</w:t>
      </w:r>
      <w:r w:rsidR="00C32303">
        <w:rPr>
          <w:rFonts w:ascii="Tahoma" w:hAnsi="Tahoma" w:cs="Tahoma"/>
          <w:b/>
          <w:bdr w:val="none" w:sz="0" w:space="0" w:color="auto" w:frame="1"/>
        </w:rPr>
        <w:t> </w:t>
      </w:r>
      <w:r w:rsidRPr="00564076">
        <w:rPr>
          <w:rFonts w:ascii="Tahoma" w:hAnsi="Tahoma" w:cs="Tahoma"/>
          <w:b/>
          <w:bdr w:val="none" w:sz="0" w:space="0" w:color="auto" w:frame="1"/>
        </w:rPr>
        <w:t>%</w:t>
      </w:r>
      <w:r w:rsidRPr="00564076">
        <w:rPr>
          <w:rFonts w:ascii="Tahoma" w:hAnsi="Tahoma" w:cs="Tahoma"/>
          <w:bdr w:val="none" w:sz="0" w:space="0" w:color="auto" w:frame="1"/>
        </w:rPr>
        <w:t xml:space="preserve"> à la formation brute de capital fixe et </w:t>
      </w:r>
      <w:r w:rsidRPr="00A1239B">
        <w:rPr>
          <w:rFonts w:ascii="Tahoma" w:hAnsi="Tahoma" w:cs="Tahoma"/>
          <w:bdr w:val="none" w:sz="0" w:space="0" w:color="auto" w:frame="1"/>
        </w:rPr>
        <w:t xml:space="preserve">procure un emploi à près de </w:t>
      </w:r>
      <w:r w:rsidRPr="00564076">
        <w:rPr>
          <w:rFonts w:ascii="Tahoma" w:hAnsi="Tahoma" w:cs="Tahoma"/>
          <w:bdr w:val="none" w:sz="0" w:space="0" w:color="auto" w:frame="1"/>
        </w:rPr>
        <w:t xml:space="preserve">157 000 personnes </w:t>
      </w:r>
      <w:r>
        <w:rPr>
          <w:rFonts w:ascii="Tahoma" w:hAnsi="Tahoma" w:cs="Tahoma"/>
          <w:bdr w:val="none" w:sz="0" w:space="0" w:color="auto" w:frame="1"/>
        </w:rPr>
        <w:t xml:space="preserve">dans le pays </w:t>
      </w:r>
      <w:r w:rsidRPr="00564076">
        <w:rPr>
          <w:rFonts w:ascii="Tahoma" w:hAnsi="Tahoma" w:cs="Tahoma"/>
          <w:bdr w:val="none" w:sz="0" w:space="0" w:color="auto" w:frame="1"/>
        </w:rPr>
        <w:t>(6,8</w:t>
      </w:r>
      <w:r w:rsidR="00C32303">
        <w:rPr>
          <w:rFonts w:ascii="Tahoma" w:hAnsi="Tahoma" w:cs="Tahoma"/>
          <w:bdr w:val="none" w:sz="0" w:space="0" w:color="auto" w:frame="1"/>
        </w:rPr>
        <w:t> </w:t>
      </w:r>
      <w:r w:rsidRPr="00564076">
        <w:rPr>
          <w:rFonts w:ascii="Tahoma" w:hAnsi="Tahoma" w:cs="Tahoma"/>
          <w:bdr w:val="none" w:sz="0" w:space="0" w:color="auto" w:frame="1"/>
        </w:rPr>
        <w:t>% de l'emploi</w:t>
      </w:r>
      <w:r>
        <w:rPr>
          <w:rFonts w:ascii="Tahoma" w:hAnsi="Tahoma" w:cs="Tahoma"/>
          <w:bdr w:val="none" w:sz="0" w:space="0" w:color="auto" w:frame="1"/>
        </w:rPr>
        <w:t xml:space="preserve"> total</w:t>
      </w:r>
      <w:r w:rsidRPr="00564076">
        <w:rPr>
          <w:rFonts w:ascii="Tahoma" w:hAnsi="Tahoma" w:cs="Tahoma"/>
          <w:bdr w:val="none" w:sz="0" w:space="0" w:color="auto" w:frame="1"/>
        </w:rPr>
        <w:t>).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 secteur est sensible aux cycles économiques et ses performances ont un impact sur d'autres industries, telles que les matières premières, les produits chimiques ou l'industrie électronique.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 secteur est divisé en trois segments principaux</w:t>
      </w:r>
      <w:r w:rsidR="00402FB8"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dr w:val="none" w:sz="0" w:space="0" w:color="auto" w:frame="1"/>
        </w:rPr>
        <w:t>:</w:t>
      </w:r>
    </w:p>
    <w:p w:rsidR="00402FB8" w:rsidRPr="00564076" w:rsidRDefault="00402FB8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numPr>
          <w:ilvl w:val="0"/>
          <w:numId w:val="3"/>
        </w:numPr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la construction de bâtiments </w:t>
      </w:r>
      <w:r w:rsidRPr="00BD0714">
        <w:rPr>
          <w:rFonts w:ascii="Tahoma" w:hAnsi="Tahoma" w:cs="Tahoma"/>
          <w:b/>
          <w:bdr w:val="none" w:sz="0" w:space="0" w:color="auto" w:frame="1"/>
        </w:rPr>
        <w:t>résidentiels</w:t>
      </w:r>
      <w:r w:rsidRPr="00564076">
        <w:rPr>
          <w:rFonts w:ascii="Tahoma" w:hAnsi="Tahoma" w:cs="Tahoma"/>
          <w:bdr w:val="none" w:sz="0" w:space="0" w:color="auto" w:frame="1"/>
        </w:rPr>
        <w:t xml:space="preserve"> </w:t>
      </w:r>
    </w:p>
    <w:p w:rsidR="00FC4812" w:rsidRPr="00564076" w:rsidRDefault="00FC4812" w:rsidP="00FC4812">
      <w:pPr>
        <w:pStyle w:val="Sansinterligne"/>
        <w:numPr>
          <w:ilvl w:val="0"/>
          <w:numId w:val="3"/>
        </w:numPr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la construction de bâtiments </w:t>
      </w:r>
      <w:r w:rsidRPr="00BD0714">
        <w:rPr>
          <w:rFonts w:ascii="Tahoma" w:hAnsi="Tahoma" w:cs="Tahoma"/>
          <w:b/>
          <w:bdr w:val="none" w:sz="0" w:space="0" w:color="auto" w:frame="1"/>
        </w:rPr>
        <w:t>non résidentiels</w:t>
      </w:r>
      <w:r w:rsidRPr="00564076">
        <w:rPr>
          <w:rFonts w:ascii="Tahoma" w:hAnsi="Tahoma" w:cs="Tahoma"/>
          <w:bdr w:val="none" w:sz="0" w:space="0" w:color="auto" w:frame="1"/>
        </w:rPr>
        <w:t xml:space="preserve"> </w:t>
      </w:r>
    </w:p>
    <w:p w:rsidR="00FC4812" w:rsidRPr="00564076" w:rsidRDefault="00FC4812" w:rsidP="00FC4812">
      <w:pPr>
        <w:pStyle w:val="Sansinterligne"/>
        <w:numPr>
          <w:ilvl w:val="0"/>
          <w:numId w:val="3"/>
        </w:numPr>
        <w:jc w:val="both"/>
        <w:rPr>
          <w:rFonts w:ascii="Tahoma" w:hAnsi="Tahoma" w:cs="Tahoma"/>
          <w:bdr w:val="none" w:sz="0" w:space="0" w:color="auto" w:frame="1"/>
        </w:rPr>
      </w:pPr>
      <w:r w:rsidRPr="00BD0714">
        <w:rPr>
          <w:rFonts w:ascii="Tahoma" w:hAnsi="Tahoma" w:cs="Tahoma"/>
          <w:b/>
          <w:bdr w:val="none" w:sz="0" w:space="0" w:color="auto" w:frame="1"/>
        </w:rPr>
        <w:t>génie civil</w:t>
      </w:r>
      <w:r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dr w:val="none" w:sz="0" w:space="0" w:color="auto" w:frame="1"/>
        </w:rPr>
        <w:t xml:space="preserve">(ponts et chaussées, etc.) 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noProof/>
          <w:bdr w:val="none" w:sz="0" w:space="0" w:color="auto" w:frame="1"/>
        </w:rPr>
        <w:drawing>
          <wp:inline distT="0" distB="0" distL="0" distR="0" wp14:anchorId="79F22719" wp14:editId="59D2DDD8">
            <wp:extent cx="4858603" cy="2470245"/>
            <wp:effectExtent l="0" t="0" r="18415" b="2540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rPr>
          <w:rFonts w:ascii="Tahoma" w:hAnsi="Tahoma" w:cs="Tahoma"/>
          <w:b/>
          <w:bdr w:val="none" w:sz="0" w:space="0" w:color="auto" w:frame="1"/>
          <w:lang w:val="fr-FR"/>
        </w:rPr>
      </w:pPr>
      <w:r w:rsidRPr="00564076">
        <w:rPr>
          <w:rFonts w:ascii="Tahoma" w:hAnsi="Tahoma" w:cs="Tahoma"/>
          <w:b/>
          <w:bdr w:val="none" w:sz="0" w:space="0" w:color="auto" w:frame="1"/>
          <w:lang w:val="fr-FR"/>
        </w:rPr>
        <w:br w:type="page"/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</w:p>
    <w:p w:rsidR="00FC4812" w:rsidRPr="00D66D4F" w:rsidRDefault="00402FB8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Structure et </w:t>
      </w:r>
      <w:r w:rsidR="00FC4812"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évolution du secteur pendant la période </w:t>
      </w:r>
      <w:r w:rsidR="00FC4812" w:rsidRPr="00FC4812">
        <w:rPr>
          <w:rFonts w:ascii="Tahoma" w:hAnsi="Tahoma" w:cs="Tahoma"/>
          <w:b/>
          <w:smallCaps/>
          <w:bdr w:val="none" w:sz="0" w:space="0" w:color="auto" w:frame="1"/>
        </w:rPr>
        <w:t>2007-2016/18</w:t>
      </w:r>
    </w:p>
    <w:p w:rsidR="00FC4812" w:rsidRPr="00564076" w:rsidRDefault="00FC4812" w:rsidP="00FC4812">
      <w:pPr>
        <w:pStyle w:val="Sansinterligne"/>
        <w:rPr>
          <w:rFonts w:ascii="Tahoma" w:hAnsi="Tahoma" w:cs="Tahoma"/>
          <w:bdr w:val="none" w:sz="0" w:space="0" w:color="auto" w:frame="1"/>
        </w:rPr>
      </w:pPr>
      <w:r w:rsidRPr="00564076">
        <w:rPr>
          <w:noProof/>
        </w:rPr>
        <w:drawing>
          <wp:anchor distT="0" distB="0" distL="114300" distR="114300" simplePos="0" relativeHeight="251659264" behindDoc="1" locked="0" layoutInCell="1" allowOverlap="1" wp14:anchorId="531970B0" wp14:editId="1204FBD6">
            <wp:simplePos x="0" y="0"/>
            <wp:positionH relativeFrom="column">
              <wp:posOffset>-345440</wp:posOffset>
            </wp:positionH>
            <wp:positionV relativeFrom="paragraph">
              <wp:posOffset>248920</wp:posOffset>
            </wp:positionV>
            <wp:extent cx="6993890" cy="2913380"/>
            <wp:effectExtent l="0" t="0" r="0" b="1270"/>
            <wp:wrapTight wrapText="bothSides">
              <wp:wrapPolygon edited="0">
                <wp:start x="0" y="0"/>
                <wp:lineTo x="0" y="21468"/>
                <wp:lineTo x="21533" y="21468"/>
                <wp:lineTo x="2153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t="14549" r="23"/>
                    <a:stretch/>
                  </pic:blipFill>
                  <pic:spPr bwMode="auto">
                    <a:xfrm>
                      <a:off x="0" y="0"/>
                      <a:ext cx="6993890" cy="2913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  <w:r w:rsidRPr="00564076">
        <w:rPr>
          <w:rFonts w:ascii="Tahoma" w:hAnsi="Tahoma" w:cs="Tahoma"/>
          <w:noProof/>
          <w:sz w:val="20"/>
          <w:bdr w:val="none" w:sz="0" w:space="0" w:color="auto" w:frame="1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0AC53CBF" wp14:editId="4BB81A24">
                <wp:simplePos x="0" y="0"/>
                <wp:positionH relativeFrom="column">
                  <wp:posOffset>2152650</wp:posOffset>
                </wp:positionH>
                <wp:positionV relativeFrom="paragraph">
                  <wp:posOffset>113030</wp:posOffset>
                </wp:positionV>
                <wp:extent cx="2301240" cy="653415"/>
                <wp:effectExtent l="0" t="0" r="0" b="0"/>
                <wp:wrapTight wrapText="bothSides">
                  <wp:wrapPolygon edited="0">
                    <wp:start x="0" y="0"/>
                    <wp:lineTo x="0" y="20781"/>
                    <wp:lineTo x="1430" y="20781"/>
                    <wp:lineTo x="1430" y="0"/>
                    <wp:lineTo x="0" y="0"/>
                  </wp:wrapPolygon>
                </wp:wrapTight>
                <wp:docPr id="5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1240" cy="653415"/>
                          <a:chOff x="0" y="0"/>
                          <a:chExt cx="2301781" cy="653856"/>
                        </a:xfrm>
                      </wpg:grpSpPr>
                      <pic:pic xmlns:pic="http://schemas.openxmlformats.org/drawingml/2006/picture">
                        <pic:nvPicPr>
                          <pic:cNvPr id="53" name="Picture 53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4" t="11011" r="94494" b="64759"/>
                          <a:stretch/>
                        </pic:blipFill>
                        <pic:spPr bwMode="auto">
                          <a:xfrm>
                            <a:off x="5715" y="44439"/>
                            <a:ext cx="118745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6" t="58455" r="94185" b="15625"/>
                          <a:stretch/>
                        </pic:blipFill>
                        <pic:spPr bwMode="auto">
                          <a:xfrm>
                            <a:off x="5715" y="181702"/>
                            <a:ext cx="118745" cy="1352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55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954" t="58334" r="48357" b="16666"/>
                          <a:stretch/>
                        </pic:blipFill>
                        <pic:spPr bwMode="auto">
                          <a:xfrm>
                            <a:off x="0" y="493954"/>
                            <a:ext cx="124460" cy="128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56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238" t="14815" r="48073" b="62037"/>
                          <a:stretch/>
                        </pic:blipFill>
                        <pic:spPr bwMode="auto">
                          <a:xfrm>
                            <a:off x="0" y="348286"/>
                            <a:ext cx="122555" cy="118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7" name="TextBox 8"/>
                        <wps:cNvSpPr txBox="1"/>
                        <wps:spPr>
                          <a:xfrm>
                            <a:off x="65349" y="0"/>
                            <a:ext cx="144016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Published public procurement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8" name="TextBox 9"/>
                        <wps:cNvSpPr txBox="1"/>
                        <wps:spPr>
                          <a:xfrm>
                            <a:off x="65349" y="157270"/>
                            <a:ext cx="180020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Completed public procurement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9" name="TextBox 10"/>
                        <wps:cNvSpPr txBox="1"/>
                        <wps:spPr>
                          <a:xfrm>
                            <a:off x="75345" y="315281"/>
                            <a:ext cx="2226436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Published public procurement in </w:t>
                              </w:r>
                              <w:proofErr w:type="spell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constructin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0" name="TextBox 11"/>
                        <wps:cNvSpPr txBox="1"/>
                        <wps:spPr>
                          <a:xfrm>
                            <a:off x="74873" y="469190"/>
                            <a:ext cx="2082892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Completed public procurement in construction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" o:spid="_x0000_s1026" style="position:absolute;margin-left:169.5pt;margin-top:8.9pt;width:181.2pt;height:51.45pt;z-index:-251655168" coordsize="23017,65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3" o:spid="_x0000_s1027" type="#_x0000_t75" style="position:absolute;left:57;top:444;width:1187;height:1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KAp3FAAAA2wAAAA8AAABkcnMvZG93bnJldi54bWxEj09rwkAUxO8Fv8PyBG91o1KR1FUkIhb0&#10;4J+2eHxkn0kw+zZkNxr99K5Q6HGYmd8w03lrSnGl2hWWFQz6EQji1OqCMwXfx9X7BITzyBpLy6Tg&#10;Tg7ms87bFGNtb7yn68FnIkDYxagg976KpXRpTgZd31bEwTvb2qAPss6krvEW4KaUwygaS4MFh4Uc&#10;K0pySi+Hxig4bZL11prf5AfNRg6Xj2Z/3zVK9brt4hOEp9b/h//aX1rBxwheX8IPkLM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ygKdxQAAANsAAAAPAAAAAAAAAAAAAAAA&#10;AJ8CAABkcnMvZG93bnJldi54bWxQSwUGAAAAAAQABAD3AAAAkQMAAAAA&#10;">
                  <v:imagedata r:id="rId16" o:title="" croptop="7216f" cropbottom="42440f" cropleft="1176f" cropright="61928f"/>
                </v:shape>
                <v:shape id="Picture 54" o:spid="_x0000_s1028" type="#_x0000_t75" style="position:absolute;left:57;top:1817;width:1187;height:1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zCEfEAAAA2wAAAA8AAABkcnMvZG93bnJldi54bWxEj0FrwkAUhO8F/8PyhN7qRlGx0VVaURDx&#10;0lRoj6/ZZxLMvg27WxP/vSsIHoeZ+YZZrDpTiws5X1lWMBwkIIhzqysuFBy/t28zED4ga6wtk4Ir&#10;eVgtey8LTLVt+YsuWShEhLBPUUEZQpNK6fOSDPqBbYijd7LOYIjSFVI7bCPc1HKUJFNpsOK4UGJD&#10;65Lyc/ZvFMxc1o7f3eRwqD8r+7eRm/3vz1Gp1373MQcRqAvP8KO90womY7h/iT9ALm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UzCEfEAAAA2wAAAA8AAAAAAAAAAAAAAAAA&#10;nwIAAGRycy9kb3ducmV2LnhtbFBLBQYAAAAABAAEAPcAAACQAwAAAAA=&#10;">
                  <v:imagedata r:id="rId17" o:title="" croptop="38309f" cropbottom=".15625" cropleft="1302f" cropright="61725f"/>
                </v:shape>
                <v:shape id="Picture 55" o:spid="_x0000_s1029" type="#_x0000_t75" style="position:absolute;top:4939;width:1244;height:1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eNWTEAAAA2wAAAA8AAABkcnMvZG93bnJldi54bWxEj0FrwkAUhO9C/8PyCr3pJhYlRDehVKTF&#10;nkwL9fjIviah2bdxd9X4792C0OMwM98w63I0vTiT851lBeksAUFcW91xo+DrczvNQPiArLG3TAqu&#10;5KEsHiZrzLW98J7OVWhEhLDPUUEbwpBL6euWDPqZHYij92OdwRCla6R2eIlw08t5kiylwY7jQosD&#10;vbZU/1Yno2C5ufo6fdsZ/qj8d3rI0J2ej0o9PY4vKxCBxvAfvrfftYLFAv6+xB8gi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5eNWTEAAAA2wAAAA8AAAAAAAAAAAAAAAAA&#10;nwIAAGRycy9kb3ducmV2LnhtbFBLBQYAAAAABAAEAPcAAACQAwAAAAA=&#10;">
                  <v:imagedata r:id="rId17" o:title="" croptop="38230f" cropbottom="10922f" cropleft="31427f" cropright="31691f"/>
                </v:shape>
                <v:shape id="Picture 56" o:spid="_x0000_s1030" type="#_x0000_t75" style="position:absolute;top:3482;width:1225;height:1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f13TFAAAA2wAAAA8AAABkcnMvZG93bnJldi54bWxEj1trAjEUhN8L/Q/hFPpWsy1UZTWKbfHy&#10;IngD8e2wOW4WNyfbJOr675uC4OMwM98ww3Fra3EhHyrHCt47GQjiwumKSwW77fStDyJEZI21Y1Jw&#10;owDj0fPTEHPtrrymyyaWIkE45KjAxNjkUobCkMXQcQ1x8o7OW4xJ+lJqj9cEt7X8yLKutFhxWjDY&#10;0Leh4rQ5WwWz6WrR68XD6YdN/eWXdn/4Xc+Ven1pJwMQkdr4CN/bC63gswv/X9IPkKM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EH9d0xQAAANsAAAAPAAAAAAAAAAAAAAAA&#10;AJ8CAABkcnMvZG93bnJldi54bWxQSwUGAAAAAAQABAD3AAAAkQMAAAAA&#10;">
                  <v:imagedata r:id="rId17" o:title="" croptop="9709f" cropbottom="40657f" cropleft="31613f" cropright="31505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31" type="#_x0000_t202" style="position:absolute;left:653;width:14402;height:1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BGj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cw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MARozBAAAA2wAAAA8AAAAAAAAAAAAAAAAAmAIAAGRycy9kb3du&#10;cmV2LnhtbFBLBQYAAAAABAAEAPUAAACG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Published public procurement </w:t>
                        </w:r>
                      </w:p>
                    </w:txbxContent>
                  </v:textbox>
                </v:shape>
                <v:shape id="TextBox 9" o:spid="_x0000_s1032" type="#_x0000_t202" style="position:absolute;left:653;top:1572;width:18002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/S/r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Uam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Kf0v6+AAAA2wAAAA8AAAAAAAAAAAAAAAAAmAIAAGRycy9kb3ducmV2&#10;LnhtbFBLBQYAAAAABAAEAPUAAACD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Completed public procurement </w:t>
                        </w:r>
                      </w:p>
                    </w:txbxContent>
                  </v:textbox>
                </v:shape>
                <v:shape id="TextBox 10" o:spid="_x0000_s1033" type="#_x0000_t202" style="position:absolute;left:753;top:3152;width:22264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N3Zc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cyX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3Td2XBAAAA2wAAAA8AAAAAAAAAAAAAAAAAmAIAAGRycy9kb3du&#10;cmV2LnhtbFBLBQYAAAAABAAEAPUAAACG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Published public procurement in </w:t>
                        </w:r>
                        <w:proofErr w:type="spell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constructin</w:t>
                        </w:r>
                        <w:proofErr w:type="spellEnd"/>
                      </w:p>
                    </w:txbxContent>
                  </v:textbox>
                </v:shape>
                <v:shape id="TextBox 11" o:spid="_x0000_s1034" type="#_x0000_t202" style="position:absolute;left:748;top:4691;width:20829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UURb4A&#10;AADbAAAADwAAAGRycy9kb3ducmV2LnhtbERPS4vCMBC+L/gfwgje1lRBWapRxAd42Mu69T40Y1Ns&#10;JqUZbf335rCwx4/vvd4OvlFP6mId2MBsmoEiLoOtuTJQ/J4+v0BFQbbYBCYDL4qw3Yw+1pjb0PMP&#10;PS9SqRTCMUcDTqTNtY6lI49xGlrixN1C51ES7CptO+xTuG/0PMuW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KFFEW+AAAA2wAAAA8AAAAAAAAAAAAAAAAAmAIAAGRycy9kb3ducmV2&#10;LnhtbFBLBQYAAAAABAAEAPUAAACD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Completed public procurement in construction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Pr="00564076">
        <w:rPr>
          <w:rFonts w:ascii="Tahoma" w:hAnsi="Tahoma" w:cs="Tahoma"/>
          <w:noProof/>
          <w:sz w:val="20"/>
          <w:bdr w:val="none" w:sz="0" w:space="0" w:color="auto" w:frame="1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0EFC271C" wp14:editId="7A7509FA">
                <wp:simplePos x="0" y="0"/>
                <wp:positionH relativeFrom="column">
                  <wp:posOffset>-90805</wp:posOffset>
                </wp:positionH>
                <wp:positionV relativeFrom="paragraph">
                  <wp:posOffset>150495</wp:posOffset>
                </wp:positionV>
                <wp:extent cx="1864995" cy="653415"/>
                <wp:effectExtent l="0" t="0" r="0" b="0"/>
                <wp:wrapTight wrapText="bothSides">
                  <wp:wrapPolygon edited="0">
                    <wp:start x="0" y="0"/>
                    <wp:lineTo x="0" y="20781"/>
                    <wp:lineTo x="1765" y="20781"/>
                    <wp:lineTo x="1765" y="0"/>
                    <wp:lineTo x="0" y="0"/>
                  </wp:wrapPolygon>
                </wp:wrapTight>
                <wp:docPr id="43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64995" cy="653415"/>
                          <a:chOff x="0" y="0"/>
                          <a:chExt cx="1865549" cy="653856"/>
                        </a:xfrm>
                      </wpg:grpSpPr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4" t="11011" r="94494" b="64759"/>
                          <a:stretch/>
                        </pic:blipFill>
                        <pic:spPr bwMode="auto">
                          <a:xfrm>
                            <a:off x="5715" y="44439"/>
                            <a:ext cx="118745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6" t="58455" r="94185" b="15625"/>
                          <a:stretch/>
                        </pic:blipFill>
                        <pic:spPr bwMode="auto">
                          <a:xfrm>
                            <a:off x="5715" y="181702"/>
                            <a:ext cx="118745" cy="1352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954" t="58334" r="48357" b="16666"/>
                          <a:stretch/>
                        </pic:blipFill>
                        <pic:spPr bwMode="auto">
                          <a:xfrm>
                            <a:off x="0" y="493954"/>
                            <a:ext cx="124460" cy="128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238" t="14815" r="48073" b="62037"/>
                          <a:stretch/>
                        </pic:blipFill>
                        <pic:spPr bwMode="auto">
                          <a:xfrm>
                            <a:off x="0" y="348286"/>
                            <a:ext cx="122555" cy="118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8" name="TextBox 7"/>
                        <wps:cNvSpPr txBox="1"/>
                        <wps:spPr>
                          <a:xfrm>
                            <a:off x="65349" y="0"/>
                            <a:ext cx="144016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fr-FR"/>
                                </w:rPr>
                                <w:t>Construction à l´étranger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9" name="TextBox 8"/>
                        <wps:cNvSpPr txBox="1"/>
                        <wps:spPr>
                          <a:xfrm>
                            <a:off x="65349" y="157270"/>
                            <a:ext cx="180020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fr-FR"/>
                                </w:rPr>
                                <w:t xml:space="preserve">Construction </w:t>
                              </w: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non-</w:t>
                              </w:r>
                              <w:proofErr w:type="spell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résidentielle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0" name="TextBox 9"/>
                        <wps:cNvSpPr txBox="1"/>
                        <wps:spPr>
                          <a:xfrm>
                            <a:off x="75345" y="322109"/>
                            <a:ext cx="144016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  <w:lang w:val="fr-FR"/>
                                </w:rPr>
                                <w:t xml:space="preserve">Construction </w:t>
                              </w:r>
                              <w:proofErr w:type="spell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résidentielle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1" name="TextBox 10"/>
                        <wps:cNvSpPr txBox="1"/>
                        <wps:spPr>
                          <a:xfrm>
                            <a:off x="74873" y="469190"/>
                            <a:ext cx="144016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proofErr w:type="spell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Génie</w:t>
                              </w:r>
                              <w:proofErr w:type="spellEnd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 civil 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35" style="position:absolute;margin-left:-7.15pt;margin-top:11.85pt;width:146.85pt;height:51.45pt;z-index:-251656192" coordsize="18655,65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">
                <v:shape id="Picture 44" o:spid="_x0000_s1036" type="#_x0000_t75" style="position:absolute;left:57;top:444;width:1187;height:1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v6DDTEAAAA2wAAAA8AAABkcnMvZG93bnJldi54bWxEj0+LwjAUxO8LfofwhL2tqSIi1ShLRVzQ&#10;g392xeOjebZlm5fSpFr99EYQPA4z8xtmOm9NKS5Uu8Kygn4vAkGcWl1wpuD3sPwag3AeWWNpmRTc&#10;yMF81vmYYqztlXd02ftMBAi7GBXk3lexlC7NyaDr2Yo4eGdbG/RB1pnUNV4D3JRyEEUjabDgsJBj&#10;RUlO6f++MQpO62S1seaY/KFZy8Hi3uxu20apz277PQHhqfXv8Kv9oxUMh/D8En6AnD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v6DDTEAAAA2wAAAA8AAAAAAAAAAAAAAAAA&#10;nwIAAGRycy9kb3ducmV2LnhtbFBLBQYAAAAABAAEAPcAAACQAwAAAAA=&#10;">
                  <v:imagedata r:id="rId16" o:title="" croptop="7216f" cropbottom="42440f" cropleft="1176f" cropright="61928f"/>
                </v:shape>
                <v:shape id="Picture 45" o:spid="_x0000_s1037" type="#_x0000_t75" style="position:absolute;left:57;top:1817;width:1187;height:13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mOwHEAAAA2wAAAA8AAABkcnMvZG93bnJldi54bWxEj0FrwkAUhO8F/8PyhN7qRlGx0VVaURDx&#10;0lRoj6/ZZxLMvg27WxP/vSsIHoeZ+YZZrDpTiws5X1lWMBwkIIhzqysuFBy/t28zED4ga6wtk4Ir&#10;eVgtey8LTLVt+YsuWShEhLBPUUEZQpNK6fOSDPqBbYijd7LOYIjSFVI7bCPc1HKUJFNpsOK4UGJD&#10;65Lyc/ZvFMxc1o7f3eRwqD8r+7eRm/3vz1Gp1373MQcRqAvP8KO90wrGE7h/iT9ALm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+mOwHEAAAA2wAAAA8AAAAAAAAAAAAAAAAA&#10;nwIAAGRycy9kb3ducmV2LnhtbFBLBQYAAAAABAAEAPcAAACQAwAAAAA=&#10;">
                  <v:imagedata r:id="rId17" o:title="" croptop="38309f" cropbottom=".15625" cropleft="1302f" cropright="61725f"/>
                </v:shape>
                <v:shape id="Picture 46" o:spid="_x0000_s1038" type="#_x0000_t75" style="position:absolute;top:4939;width:1244;height:12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VPc7DAAAA2wAAAA8AAABkcnMvZG93bnJldi54bWxEj0FrwkAUhO+C/2F5Qm+6SVuCpK4illLR&#10;k1Foj4/saxLMvo27q8Z/3xUEj8PMfMPMFr1pxYWcbywrSCcJCOLS6oYrBYf913gKwgdkja1lUnAj&#10;D4v5cDDDXNsr7+hShEpECPscFdQhdLmUvqzJoJ/Yjjh6f9YZDFG6SmqH1wg3rXxNkkwabDgu1NjR&#10;qqbyWJyNguzz5sv0e2N4W/if9HeK7vx2Uupl1C8/QATqwzP8aK+1gvcM7l/iD5Dz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1U9zsMAAADbAAAADwAAAAAAAAAAAAAAAACf&#10;AgAAZHJzL2Rvd25yZXYueG1sUEsFBgAAAAAEAAQA9wAAAI8DAAAAAA==&#10;">
                  <v:imagedata r:id="rId17" o:title="" croptop="38230f" cropbottom="10922f" cropleft="31427f" cropright="31691f"/>
                </v:shape>
                <v:shape id="Picture 47" o:spid="_x0000_s1039" type="#_x0000_t75" style="position:absolute;top:3482;width:1225;height:1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K5DLFAAAA2wAAAA8AAABkcnMvZG93bnJldi54bWxEj1trAjEUhN8L/odwBN9qtlK6shqlF2x9&#10;KXgpFN8Om+NmcXOyJlG3/94IBR+HmfmGmc4724gz+VA7VvA0zEAQl07XXCn42S4exyBCRNbYOCYF&#10;fxRgPus9TLHQ7sJrOm9iJRKEQ4EKTIxtIWUoDVkMQ9cSJ2/vvMWYpK+k9nhJcNvIUZa9SIs1pwWD&#10;Lb0bKg+bk1XwuVgt8zzuDh9smjf/bX93x/WXUoN+9zoBEamL9/B/e6kVPOdw+5J+gJx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uiuQyxQAAANsAAAAPAAAAAAAAAAAAAAAA&#10;AJ8CAABkcnMvZG93bnJldi54bWxQSwUGAAAAAAQABAD3AAAAkQMAAAAA&#10;">
                  <v:imagedata r:id="rId17" o:title="" croptop="9709f" cropbottom="40657f" cropleft="31613f" cropright="31505f"/>
                </v:shape>
                <v:shape id="TextBox 7" o:spid="_x0000_s1040" type="#_x0000_t202" style="position:absolute;left:653;width:14402;height:1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ZEI7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dGRCO+AAAA2wAAAA8AAAAAAAAAAAAAAAAAmAIAAGRycy9kb3ducmV2&#10;LnhtbFBLBQYAAAAABAAEAPUAAACD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  <w:lang w:val="fr-FR"/>
                          </w:rPr>
                          <w:t>Construction à l´étranger</w:t>
                        </w:r>
                      </w:p>
                    </w:txbxContent>
                  </v:textbox>
                </v:shape>
                <v:shape id="TextBox 8" o:spid="_x0000_s1041" type="#_x0000_t202" style="position:absolute;left:653;top:1572;width:18002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rhuM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CuG4wgAAANsAAAAPAAAAAAAAAAAAAAAAAJgCAABkcnMvZG93&#10;bnJldi54bWxQSwUGAAAAAAQABAD1AAAAhwMAAAAA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  <w:lang w:val="fr-FR"/>
                          </w:rPr>
                          <w:t xml:space="preserve">Construction </w:t>
                        </w: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non-</w:t>
                        </w:r>
                        <w:proofErr w:type="spell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résidentielle</w:t>
                        </w:r>
                        <w:proofErr w:type="spellEnd"/>
                      </w:p>
                    </w:txbxContent>
                  </v:textbox>
                </v:shape>
                <v:shape id="TextBox 9" o:spid="_x0000_s1042" type="#_x0000_t202" style="position:absolute;left:753;top:3221;width:14402;height:1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ne+L4A&#10;AADbAAAADwAAAGRycy9kb3ducmV2LnhtbERPS4vCMBC+L/gfwgje1lTBZalGER/gwcu69T40Y1Ns&#10;JqUZbf335rCwx4/vvdoMvlFP6mId2MBsmoEiLoOtuTJQ/B4/v0FFQbbYBCYDL4qwWY8+Vpjb0PMP&#10;PS9SqRTCMUcDTqTNtY6lI49xGlrixN1C51ES7CptO+xTuG/0PMu+tMeaU4PDlnaOyvvl4Q2I2O3s&#10;VRx8PF2H8753WbnAwpjJeNguQQkN8i/+c5+sgUVan76kH6D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zp3vi+AAAA2wAAAA8AAAAAAAAAAAAAAAAAmAIAAGRycy9kb3ducmV2&#10;LnhtbFBLBQYAAAAABAAEAPUAAACD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  <w:lang w:val="fr-FR"/>
                          </w:rPr>
                          <w:t xml:space="preserve">Construction </w:t>
                        </w:r>
                        <w:proofErr w:type="spell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résidentielle</w:t>
                        </w:r>
                        <w:proofErr w:type="spellEnd"/>
                      </w:p>
                    </w:txbxContent>
                  </v:textbox>
                </v:shape>
                <v:shape id="TextBox 10" o:spid="_x0000_s1043" type="#_x0000_t202" style="position:absolute;left:748;top:4691;width:14402;height:1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V7Y8EA&#10;AADbAAAADwAAAGRycy9kb3ducmV2LnhtbESPQWvCQBSE7wX/w/IK3uomgiKpq0it4MGLNr0/sq/Z&#10;0OzbkH018d+7gtDjMDPfMOvt6Ft1pT42gQ3kswwUcRVsw7WB8uvwtgIVBdliG5gM3CjCdjN5WWNh&#10;w8Bnul6kVgnCsUADTqQrtI6VI49xFjri5P2E3qMk2dfa9jgkuG/1PMuW2mPDacFhRx+Oqt/Lnzcg&#10;Ynf5rfz08fg9nvaDy6oFlsZMX8fdOyihUf7Dz/bRGljk8PiSfoDe3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le2PBAAAA2wAAAA8AAAAAAAAAAAAAAAAAmAIAAGRycy9kb3du&#10;cmV2LnhtbFBLBQYAAAAABAAEAPUAAACG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proofErr w:type="spell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Génie</w:t>
                        </w:r>
                        <w:proofErr w:type="spellEnd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 civil 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  <w:r w:rsidRPr="00564076">
        <w:rPr>
          <w:rFonts w:ascii="Tahoma" w:hAnsi="Tahoma" w:cs="Tahoma"/>
          <w:noProof/>
          <w:sz w:val="20"/>
          <w:bdr w:val="none" w:sz="0" w:space="0" w:color="auto" w:frame="1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45B04D58" wp14:editId="1793F1CD">
                <wp:simplePos x="0" y="0"/>
                <wp:positionH relativeFrom="column">
                  <wp:posOffset>4486275</wp:posOffset>
                </wp:positionH>
                <wp:positionV relativeFrom="paragraph">
                  <wp:posOffset>22225</wp:posOffset>
                </wp:positionV>
                <wp:extent cx="2300605" cy="323850"/>
                <wp:effectExtent l="0" t="0" r="0" b="0"/>
                <wp:wrapTight wrapText="bothSides">
                  <wp:wrapPolygon edited="0">
                    <wp:start x="0" y="0"/>
                    <wp:lineTo x="0" y="20329"/>
                    <wp:lineTo x="1431" y="20329"/>
                    <wp:lineTo x="1252" y="0"/>
                    <wp:lineTo x="0" y="0"/>
                  </wp:wrapPolygon>
                </wp:wrapTight>
                <wp:docPr id="72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0605" cy="323850"/>
                          <a:chOff x="0" y="0"/>
                          <a:chExt cx="2301002" cy="324349"/>
                        </a:xfrm>
                      </wpg:grpSpPr>
                      <pic:pic xmlns:pic="http://schemas.openxmlformats.org/drawingml/2006/picture">
                        <pic:nvPicPr>
                          <pic:cNvPr id="73" name="Picture 73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94" t="11011" r="94494" b="64759"/>
                          <a:stretch/>
                        </pic:blipFill>
                        <pic:spPr bwMode="auto">
                          <a:xfrm>
                            <a:off x="5715" y="173052"/>
                            <a:ext cx="118745" cy="1200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238" t="14815" r="48073" b="62037"/>
                          <a:stretch/>
                        </pic:blipFill>
                        <pic:spPr bwMode="auto">
                          <a:xfrm rot="10800000">
                            <a:off x="0" y="39262"/>
                            <a:ext cx="122555" cy="1181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75" name="TextBox 8"/>
                        <wps:cNvSpPr txBox="1"/>
                        <wps:spPr>
                          <a:xfrm>
                            <a:off x="69533" y="0"/>
                            <a:ext cx="1440160" cy="18466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Nouvelle construction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6" name="TextBox 10"/>
                        <wps:cNvSpPr txBox="1"/>
                        <wps:spPr>
                          <a:xfrm>
                            <a:off x="75327" y="140834"/>
                            <a:ext cx="2225675" cy="18351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C4812" w:rsidRDefault="00FC4812" w:rsidP="00FC481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Reparation </w:t>
                              </w:r>
                              <w:proofErr w:type="gram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et</w:t>
                              </w:r>
                              <w:proofErr w:type="gramEnd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Tahoma" w:eastAsia="Tahoma" w:hAnsi="Tahoma" w:cs="Tahoma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entretien</w:t>
                              </w:r>
                              <w:proofErr w:type="spellEnd"/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44" style="position:absolute;margin-left:353.25pt;margin-top:1.75pt;width:181.15pt;height:25.5pt;z-index:-251654144" coordsize="23010,32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">
                <v:shape id="Picture 73" o:spid="_x0000_s1045" type="#_x0000_t75" style="position:absolute;left:57;top:1730;width:1187;height:1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/Xv3FAAAA2wAAAA8AAABkcnMvZG93bnJldi54bWxEj09rwkAUxO8Fv8PyBG91o0KV1FUkIhb0&#10;4J+2eHxkn0kw+zZkNxr99K5Q6HGYmd8w03lrSnGl2hWWFQz6EQji1OqCMwXfx9X7BITzyBpLy6Tg&#10;Tg7ms87bFGNtb7yn68FnIkDYxagg976KpXRpTgZd31bEwTvb2qAPss6krvEW4KaUwyj6kAYLDgs5&#10;VpTklF4OjVFw2iTrrTW/yQ+ajRwuH83+vmuU6nXbxScIT63/D/+1v7SC8QheX8IPkLM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Kf179xQAAANsAAAAPAAAAAAAAAAAAAAAA&#10;AJ8CAABkcnMvZG93bnJldi54bWxQSwUGAAAAAAQABAD3AAAAkQMAAAAA&#10;">
                  <v:imagedata r:id="rId16" o:title="" croptop="7216f" cropbottom="42440f" cropleft="1176f" cropright="61928f"/>
                </v:shape>
                <v:shape id="Picture 74" o:spid="_x0000_s1046" type="#_x0000_t75" style="position:absolute;top:392;width:1225;height:1181;rotation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0pUlfFAAAA2wAAAA8AAABkcnMvZG93bnJldi54bWxEj0FrAjEUhO+F/ofwCt40W6lVtkZZtNoK&#10;Xtz20ttj89yEbl6WTdT135uC0OMwM98w82XvGnGmLljPCp5HGQjiymvLtYLvr81wBiJEZI2NZ1Jw&#10;pQDLxePDHHPtL3ygcxlrkSAcclRgYmxzKUNlyGEY+ZY4eUffOYxJdrXUHV4S3DVynGWv0qHltGCw&#10;pZWh6rc8OQXF++7jZ1wGUxyt3TT77X49OVRKDZ764g1EpD7+h+/tT61g+gJ/X9IPkIsb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KVJXxQAAANsAAAAPAAAAAAAAAAAAAAAA&#10;AJ8CAABkcnMvZG93bnJldi54bWxQSwUGAAAAAAQABAD3AAAAkQMAAAAA&#10;">
                  <v:imagedata r:id="rId17" o:title="" croptop="9709f" cropbottom="40657f" cropleft="31613f" cropright="31505f"/>
                </v:shape>
                <v:shape id="TextBox 8" o:spid="_x0000_s1047" type="#_x0000_t202" style="position:absolute;left:695;width:14401;height:1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shAMEA&#10;AADbAAAADwAAAGRycy9kb3ducmV2LnhtbESPQWvCQBSE7wX/w/IK3upGwSqpq4hW8NCLGu+P7Gs2&#10;NPs2ZF9N/PfdguBxmJlvmNVm8I26URfrwAamkwwUcRlszZWB4nJ4W4KKgmyxCUwG7hRhsx69rDC3&#10;oecT3c5SqQThmKMBJ9LmWsfSkcc4CS1x8r5D51GS7CptO+wT3Dd6lmXv2mPNacFhSztH5c/51xsQ&#10;sdvpvfj08Xgdvva9y8o5FsaMX4ftByihQZ7hR/toDSzm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crIQDBAAAA2wAAAA8AAAAAAAAAAAAAAAAAmAIAAGRycy9kb3du&#10;cmV2LnhtbFBLBQYAAAAABAAEAPUAAACGAwAAAAA=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Nouvelle construction</w:t>
                        </w:r>
                      </w:p>
                    </w:txbxContent>
                  </v:textbox>
                </v:shape>
                <v:shape id="TextBox 10" o:spid="_x0000_s1048" type="#_x0000_t202" style="position:absolute;left:753;top:1408;width:22257;height:1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m/d8IA&#10;AADbAAAADwAAAGRycy9kb3ducmV2LnhtbESPT2vCQBTE7wW/w/IKvdWNgn9IXUW0ggcvarw/sq/Z&#10;0OzbkH018dt3hUKPw8z8hlltBt+oO3WxDmxgMs5AEZfB1lwZKK6H9yWoKMgWm8Bk4EERNuvRywpz&#10;G3o+0/0ilUoQjjkacCJtrnUsHXmM49ASJ+8rdB4lya7StsM+wX2jp1k21x5rTgsOW9o5Kr8vP96A&#10;iN1OHsWnj8fbcNr3LitnWBjz9jpsP0AJDfIf/msfrYHFHJ5f0g/Q6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+b93wgAAANsAAAAPAAAAAAAAAAAAAAAAAJgCAABkcnMvZG93&#10;bnJldi54bWxQSwUGAAAAAAQABAD1AAAAhwMAAAAA&#10;" filled="f" stroked="f">
                  <v:textbox style="mso-fit-shape-to-text:t">
                    <w:txbxContent>
                      <w:p w:rsidR="00FC4812" w:rsidRDefault="00FC4812" w:rsidP="00FC4812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Reparation </w:t>
                        </w:r>
                        <w:proofErr w:type="gram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et</w:t>
                        </w:r>
                        <w:proofErr w:type="gramEnd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ahoma" w:eastAsia="Tahoma" w:hAnsi="Tahoma" w:cs="Tahoma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entretien</w:t>
                        </w:r>
                        <w:proofErr w:type="spellEnd"/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rPr>
          <w:rFonts w:ascii="Tahoma" w:hAnsi="Tahoma" w:cs="Tahoma"/>
          <w:sz w:val="20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Structure et évolution du secteur </w:t>
      </w:r>
      <w:r w:rsidRPr="00FC4812">
        <w:rPr>
          <w:rFonts w:ascii="Tahoma" w:hAnsi="Tahoma" w:cs="Tahoma"/>
          <w:b/>
          <w:smallCaps/>
          <w:bdr w:val="none" w:sz="0" w:space="0" w:color="auto" w:frame="1"/>
        </w:rPr>
        <w:t>(Q2 2018)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86560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865602">
        <w:rPr>
          <w:rFonts w:ascii="Tahoma" w:hAnsi="Tahoma" w:cs="Tahoma"/>
          <w:bdr w:val="none" w:sz="0" w:space="0" w:color="auto" w:frame="1"/>
        </w:rPr>
        <w:t xml:space="preserve">De janvier à mars 2018, </w:t>
      </w:r>
      <w:r w:rsidRPr="00EA33EB">
        <w:rPr>
          <w:rFonts w:ascii="Tahoma" w:hAnsi="Tahoma" w:cs="Tahoma"/>
          <w:b/>
          <w:bdr w:val="none" w:sz="0" w:space="0" w:color="auto" w:frame="1"/>
        </w:rPr>
        <w:t>la production</w:t>
      </w:r>
      <w:r w:rsidRPr="00865602">
        <w:rPr>
          <w:rFonts w:ascii="Tahoma" w:hAnsi="Tahoma" w:cs="Tahoma"/>
          <w:bdr w:val="none" w:sz="0" w:space="0" w:color="auto" w:frame="1"/>
        </w:rPr>
        <w:t xml:space="preserve"> dans le secteur de la construction</w:t>
      </w:r>
      <w:r w:rsidR="004155D6">
        <w:rPr>
          <w:rFonts w:ascii="Tahoma" w:hAnsi="Tahoma" w:cs="Tahoma"/>
          <w:bdr w:val="none" w:sz="0" w:space="0" w:color="auto" w:frame="1"/>
        </w:rPr>
        <w:t>,</w:t>
      </w:r>
      <w:r w:rsidRPr="00865602">
        <w:rPr>
          <w:rFonts w:ascii="Tahoma" w:hAnsi="Tahoma" w:cs="Tahoma"/>
          <w:bdr w:val="none" w:sz="0" w:space="0" w:color="auto" w:frame="1"/>
        </w:rPr>
        <w:t xml:space="preserve"> par rapport à la </w:t>
      </w:r>
      <w:r w:rsidR="004155D6">
        <w:rPr>
          <w:rFonts w:ascii="Tahoma" w:hAnsi="Tahoma" w:cs="Tahoma"/>
          <w:bdr w:val="none" w:sz="0" w:space="0" w:color="auto" w:frame="1"/>
        </w:rPr>
        <w:t xml:space="preserve">même période </w:t>
      </w:r>
      <w:r w:rsidRPr="00865602">
        <w:rPr>
          <w:rFonts w:ascii="Tahoma" w:hAnsi="Tahoma" w:cs="Tahoma"/>
          <w:bdr w:val="none" w:sz="0" w:space="0" w:color="auto" w:frame="1"/>
        </w:rPr>
        <w:t xml:space="preserve">en 2017, a </w:t>
      </w:r>
      <w:r w:rsidRPr="00865602">
        <w:rPr>
          <w:rFonts w:ascii="Tahoma" w:hAnsi="Tahoma" w:cs="Tahoma"/>
          <w:b/>
          <w:bdr w:val="none" w:sz="0" w:space="0" w:color="auto" w:frame="1"/>
        </w:rPr>
        <w:t>augmenté de 7,7%</w:t>
      </w:r>
      <w:r w:rsidRPr="00865602">
        <w:rPr>
          <w:rFonts w:ascii="Tahoma" w:hAnsi="Tahoma" w:cs="Tahoma"/>
          <w:bdr w:val="none" w:sz="0" w:space="0" w:color="auto" w:frame="1"/>
        </w:rPr>
        <w:t xml:space="preserve"> et a atteint 932 millions EUR.</w:t>
      </w:r>
      <w:r w:rsidR="001C6A63">
        <w:rPr>
          <w:rFonts w:ascii="Tahoma" w:hAnsi="Tahoma" w:cs="Tahoma"/>
          <w:bdr w:val="none" w:sz="0" w:space="0" w:color="auto" w:frame="1"/>
        </w:rPr>
        <w:t xml:space="preserve"> </w:t>
      </w:r>
      <w:r w:rsidRPr="00865602">
        <w:rPr>
          <w:rFonts w:ascii="Tahoma" w:hAnsi="Tahoma" w:cs="Tahoma"/>
          <w:bdr w:val="none" w:sz="0" w:space="0" w:color="auto" w:frame="1"/>
        </w:rPr>
        <w:t>La production</w:t>
      </w:r>
      <w:r w:rsidR="004155D6">
        <w:rPr>
          <w:rFonts w:ascii="Tahoma" w:hAnsi="Tahoma" w:cs="Tahoma"/>
          <w:bdr w:val="none" w:sz="0" w:space="0" w:color="auto" w:frame="1"/>
        </w:rPr>
        <w:t xml:space="preserve"> nationale  réalisée sur le territoire </w:t>
      </w:r>
      <w:r w:rsidRPr="00865602">
        <w:rPr>
          <w:rFonts w:ascii="Tahoma" w:hAnsi="Tahoma" w:cs="Tahoma"/>
          <w:bdr w:val="none" w:sz="0" w:space="0" w:color="auto" w:frame="1"/>
        </w:rPr>
        <w:t>a augmenté de 6,7% pour atteindre 873,4 millions EUR.</w:t>
      </w:r>
    </w:p>
    <w:p w:rsidR="00FC4812" w:rsidRPr="00865602" w:rsidRDefault="00FC4812" w:rsidP="00FC4812">
      <w:pPr>
        <w:pStyle w:val="Sansinterligne"/>
        <w:jc w:val="both"/>
        <w:rPr>
          <w:rFonts w:ascii="Tahoma" w:hAnsi="Tahoma" w:cs="Tahoma"/>
          <w:u w:val="single"/>
          <w:bdr w:val="none" w:sz="0" w:space="0" w:color="auto" w:frame="1"/>
        </w:rPr>
      </w:pPr>
    </w:p>
    <w:p w:rsidR="00FC4812" w:rsidRPr="00865602" w:rsidRDefault="00FD10C2" w:rsidP="00FC4812">
      <w:pPr>
        <w:pStyle w:val="Sansinterligne"/>
        <w:jc w:val="both"/>
        <w:rPr>
          <w:rFonts w:ascii="Tahoma" w:hAnsi="Tahoma" w:cs="Tahoma"/>
          <w:u w:val="single"/>
          <w:bdr w:val="none" w:sz="0" w:space="0" w:color="auto" w:frame="1"/>
        </w:rPr>
      </w:pPr>
      <w:r>
        <w:rPr>
          <w:rFonts w:ascii="Tahoma" w:hAnsi="Tahoma" w:cs="Tahoma"/>
          <w:u w:val="single"/>
          <w:bdr w:val="none" w:sz="0" w:space="0" w:color="auto" w:frame="1"/>
        </w:rPr>
        <w:t>Production nationale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865602">
        <w:rPr>
          <w:rFonts w:ascii="Tahoma" w:hAnsi="Tahoma" w:cs="Tahoma"/>
          <w:bdr w:val="none" w:sz="0" w:space="0" w:color="auto" w:frame="1"/>
        </w:rPr>
        <w:t>Dans la structur</w:t>
      </w:r>
      <w:r>
        <w:rPr>
          <w:rFonts w:ascii="Tahoma" w:hAnsi="Tahoma" w:cs="Tahoma"/>
          <w:bdr w:val="none" w:sz="0" w:space="0" w:color="auto" w:frame="1"/>
        </w:rPr>
        <w:t xml:space="preserve">e de la production nationale, « </w:t>
      </w:r>
      <w:r w:rsidRPr="00865602">
        <w:rPr>
          <w:rFonts w:ascii="Tahoma" w:hAnsi="Tahoma" w:cs="Tahoma"/>
          <w:bdr w:val="none" w:sz="0" w:space="0" w:color="auto" w:frame="1"/>
        </w:rPr>
        <w:t xml:space="preserve">nouvelle construction », y compris la </w:t>
      </w:r>
      <w:r>
        <w:rPr>
          <w:rFonts w:ascii="Tahoma" w:hAnsi="Tahoma" w:cs="Tahoma"/>
          <w:bdr w:val="none" w:sz="0" w:space="0" w:color="auto" w:frame="1"/>
        </w:rPr>
        <w:t>« </w:t>
      </w:r>
      <w:r w:rsidRPr="00865602">
        <w:rPr>
          <w:rFonts w:ascii="Tahoma" w:hAnsi="Tahoma" w:cs="Tahoma"/>
          <w:bdr w:val="none" w:sz="0" w:space="0" w:color="auto" w:frame="1"/>
        </w:rPr>
        <w:t>modernisation et rénovation</w:t>
      </w:r>
      <w:r>
        <w:rPr>
          <w:rFonts w:ascii="Tahoma" w:hAnsi="Tahoma" w:cs="Tahoma"/>
          <w:bdr w:val="none" w:sz="0" w:space="0" w:color="auto" w:frame="1"/>
        </w:rPr>
        <w:t> » représentait</w:t>
      </w:r>
      <w:r w:rsidRPr="00865602">
        <w:rPr>
          <w:rFonts w:ascii="Tahoma" w:hAnsi="Tahoma" w:cs="Tahoma"/>
          <w:bdr w:val="none" w:sz="0" w:space="0" w:color="auto" w:frame="1"/>
        </w:rPr>
        <w:t xml:space="preserve"> 71,5% (</w:t>
      </w:r>
      <w:r>
        <w:rPr>
          <w:rFonts w:ascii="Tahoma" w:hAnsi="Tahoma" w:cs="Tahoma"/>
          <w:bdr w:val="none" w:sz="0" w:space="0" w:color="auto" w:frame="1"/>
        </w:rPr>
        <w:t>+</w:t>
      </w:r>
      <w:r w:rsidRPr="00865602">
        <w:rPr>
          <w:rFonts w:ascii="Tahoma" w:hAnsi="Tahoma" w:cs="Tahoma"/>
          <w:bdr w:val="none" w:sz="0" w:space="0" w:color="auto" w:frame="1"/>
        </w:rPr>
        <w:t>1,8 point de base sur la même période en 2017), le volume de travail réalisé (624,3 millions d'euros) a augmenté de 9,4%. « Réparation et entretien » (235,1 mil. EUR) a diminué de 0,5% par rapport à l’année dernière et sa part est tombée à 26,9%.</w:t>
      </w:r>
    </w:p>
    <w:p w:rsidR="001C6A63" w:rsidRPr="00865602" w:rsidRDefault="001C6A6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865602" w:rsidRDefault="00FD10C2" w:rsidP="00FC4812">
      <w:pPr>
        <w:pStyle w:val="Sansinterligne"/>
        <w:jc w:val="both"/>
        <w:rPr>
          <w:rFonts w:ascii="Tahoma" w:hAnsi="Tahoma" w:cs="Tahoma"/>
          <w:u w:val="single"/>
          <w:bdr w:val="none" w:sz="0" w:space="0" w:color="auto" w:frame="1"/>
        </w:rPr>
      </w:pPr>
      <w:r>
        <w:rPr>
          <w:rFonts w:ascii="Tahoma" w:hAnsi="Tahoma" w:cs="Tahoma"/>
          <w:u w:val="single"/>
          <w:bdr w:val="none" w:sz="0" w:space="0" w:color="auto" w:frame="1"/>
        </w:rPr>
        <w:t>Production à l´étranger</w:t>
      </w:r>
    </w:p>
    <w:p w:rsidR="00FC4812" w:rsidRPr="00865602" w:rsidRDefault="00C3230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>
        <w:rPr>
          <w:rFonts w:ascii="Tahoma" w:hAnsi="Tahoma" w:cs="Tahoma"/>
          <w:bdr w:val="none" w:sz="0" w:space="0" w:color="auto" w:frame="1"/>
        </w:rPr>
        <w:t>La p</w:t>
      </w:r>
      <w:r w:rsidR="00FC4812">
        <w:rPr>
          <w:rFonts w:ascii="Tahoma" w:hAnsi="Tahoma" w:cs="Tahoma"/>
          <w:bdr w:val="none" w:sz="0" w:space="0" w:color="auto" w:frame="1"/>
        </w:rPr>
        <w:t xml:space="preserve">roduction à l'étranger a augmenté </w:t>
      </w:r>
      <w:r w:rsidR="00FC4812" w:rsidRPr="00865602">
        <w:rPr>
          <w:rFonts w:ascii="Tahoma" w:hAnsi="Tahoma" w:cs="Tahoma"/>
          <w:bdr w:val="none" w:sz="0" w:space="0" w:color="auto" w:frame="1"/>
        </w:rPr>
        <w:t>d'un quart (</w:t>
      </w:r>
      <w:r w:rsidR="00FC4812">
        <w:rPr>
          <w:rFonts w:ascii="Tahoma" w:hAnsi="Tahoma" w:cs="Tahoma"/>
          <w:bdr w:val="none" w:sz="0" w:space="0" w:color="auto" w:frame="1"/>
        </w:rPr>
        <w:t>+</w:t>
      </w:r>
      <w:r w:rsidR="00FC4812" w:rsidRPr="00865602">
        <w:rPr>
          <w:rFonts w:ascii="Tahoma" w:hAnsi="Tahoma" w:cs="Tahoma"/>
          <w:bdr w:val="none" w:sz="0" w:space="0" w:color="auto" w:frame="1"/>
        </w:rPr>
        <w:t>25,4%).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>La performance du secteur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La performance du secteur de la construction slovaque, selon les directeurs des sociétés de construction, </w:t>
      </w:r>
      <w:r w:rsidRPr="005A4ECC">
        <w:rPr>
          <w:rFonts w:ascii="Tahoma" w:hAnsi="Tahoma" w:cs="Tahoma"/>
          <w:b/>
          <w:bdr w:val="none" w:sz="0" w:space="0" w:color="auto" w:frame="1"/>
        </w:rPr>
        <w:t>augmentera de</w:t>
      </w:r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/>
          <w:bdr w:val="none" w:sz="0" w:space="0" w:color="auto" w:frame="1"/>
        </w:rPr>
        <w:t>6%</w:t>
      </w:r>
      <w:r w:rsidRPr="00564076">
        <w:rPr>
          <w:rFonts w:ascii="Tahoma" w:hAnsi="Tahoma" w:cs="Tahoma"/>
          <w:bdr w:val="none" w:sz="0" w:space="0" w:color="auto" w:frame="1"/>
        </w:rPr>
        <w:t xml:space="preserve"> en moyenne en 2018.</w:t>
      </w:r>
    </w:p>
    <w:p w:rsidR="001C6A63" w:rsidRDefault="001C6A6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1C6A63" w:rsidRDefault="001C6A6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1C6A63" w:rsidRDefault="001C6A6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4155D6" w:rsidRDefault="004155D6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C</w:t>
      </w:r>
      <w:r>
        <w:rPr>
          <w:rFonts w:ascii="Tahoma" w:hAnsi="Tahoma" w:cs="Tahoma"/>
          <w:bdr w:val="none" w:sz="0" w:space="0" w:color="auto" w:frame="1"/>
        </w:rPr>
        <w:t>e sont avant tout</w:t>
      </w:r>
      <w:r w:rsidRPr="00564076">
        <w:rPr>
          <w:rFonts w:ascii="Tahoma" w:hAnsi="Tahoma" w:cs="Tahoma"/>
          <w:bdr w:val="none" w:sz="0" w:space="0" w:color="auto" w:frame="1"/>
        </w:rPr>
        <w:t xml:space="preserve"> des </w:t>
      </w:r>
      <w:r>
        <w:rPr>
          <w:rFonts w:ascii="Tahoma" w:hAnsi="Tahoma" w:cs="Tahoma"/>
          <w:bdr w:val="none" w:sz="0" w:space="0" w:color="auto" w:frame="1"/>
        </w:rPr>
        <w:t>PME</w:t>
      </w:r>
      <w:r w:rsidRPr="00564076">
        <w:rPr>
          <w:rFonts w:ascii="Tahoma" w:hAnsi="Tahoma" w:cs="Tahoma"/>
          <w:bdr w:val="none" w:sz="0" w:space="0" w:color="auto" w:frame="1"/>
        </w:rPr>
        <w:t xml:space="preserve"> qui vont profiter </w:t>
      </w:r>
      <w:r>
        <w:rPr>
          <w:rFonts w:ascii="Tahoma" w:hAnsi="Tahoma" w:cs="Tahoma"/>
          <w:bdr w:val="none" w:sz="0" w:space="0" w:color="auto" w:frame="1"/>
        </w:rPr>
        <w:t xml:space="preserve">de </w:t>
      </w:r>
      <w:r w:rsidRPr="00564076">
        <w:rPr>
          <w:rFonts w:ascii="Tahoma" w:hAnsi="Tahoma" w:cs="Tahoma"/>
          <w:bdr w:val="none" w:sz="0" w:space="0" w:color="auto" w:frame="1"/>
        </w:rPr>
        <w:t>cette évolution positive (croissance de 6,4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564076">
        <w:rPr>
          <w:rFonts w:ascii="Tahoma" w:hAnsi="Tahoma" w:cs="Tahoma"/>
          <w:bdr w:val="none" w:sz="0" w:space="0" w:color="auto" w:frame="1"/>
        </w:rPr>
        <w:t>%) et des entreprises de construction résidentielle et non-résidentielle (croissance de 6,3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564076">
        <w:rPr>
          <w:rFonts w:ascii="Tahoma" w:hAnsi="Tahoma" w:cs="Tahoma"/>
          <w:bdr w:val="none" w:sz="0" w:space="0" w:color="auto" w:frame="1"/>
        </w:rPr>
        <w:t xml:space="preserve">%). Des grandes entreprises prévoient une croissance faible, voire </w:t>
      </w:r>
      <w:r w:rsidR="004155D6">
        <w:rPr>
          <w:rFonts w:ascii="Tahoma" w:hAnsi="Tahoma" w:cs="Tahoma"/>
          <w:bdr w:val="none" w:sz="0" w:space="0" w:color="auto" w:frame="1"/>
        </w:rPr>
        <w:t xml:space="preserve">une </w:t>
      </w:r>
      <w:r w:rsidRPr="00564076">
        <w:rPr>
          <w:rFonts w:ascii="Tahoma" w:hAnsi="Tahoma" w:cs="Tahoma"/>
          <w:b/>
          <w:bdr w:val="none" w:sz="0" w:space="0" w:color="auto" w:frame="1"/>
        </w:rPr>
        <w:t>stagnation positive</w:t>
      </w:r>
      <w:r w:rsidRPr="00564076">
        <w:rPr>
          <w:rFonts w:ascii="Tahoma" w:hAnsi="Tahoma" w:cs="Tahoma"/>
          <w:bdr w:val="none" w:sz="0" w:space="0" w:color="auto" w:frame="1"/>
        </w:rPr>
        <w:t xml:space="preserve"> (</w:t>
      </w:r>
      <w:r w:rsidRPr="00564076">
        <w:rPr>
          <w:rFonts w:ascii="Tahoma" w:hAnsi="Tahoma" w:cs="Tahoma"/>
          <w:b/>
          <w:bdr w:val="none" w:sz="0" w:space="0" w:color="auto" w:frame="1"/>
        </w:rPr>
        <w:t>0,3%).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>Revenus dans le secteur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865602" w:rsidRDefault="004155D6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>
        <w:rPr>
          <w:rFonts w:ascii="Tahoma" w:hAnsi="Tahoma" w:cs="Tahoma"/>
          <w:bdr w:val="none" w:sz="0" w:space="0" w:color="auto" w:frame="1"/>
        </w:rPr>
        <w:t>De janvier à mars</w:t>
      </w:r>
      <w:r w:rsidR="00FC4812" w:rsidRPr="00865602">
        <w:rPr>
          <w:rFonts w:ascii="Tahoma" w:hAnsi="Tahoma" w:cs="Tahoma"/>
          <w:bdr w:val="none" w:sz="0" w:space="0" w:color="auto" w:frame="1"/>
        </w:rPr>
        <w:t xml:space="preserve"> 2018, les entrepris</w:t>
      </w:r>
      <w:r w:rsidR="00C32303">
        <w:rPr>
          <w:rFonts w:ascii="Tahoma" w:hAnsi="Tahoma" w:cs="Tahoma"/>
          <w:bdr w:val="none" w:sz="0" w:space="0" w:color="auto" w:frame="1"/>
        </w:rPr>
        <w:t>es de construction ont réalisé d</w:t>
      </w:r>
      <w:r w:rsidR="00FC4812" w:rsidRPr="00865602">
        <w:rPr>
          <w:rFonts w:ascii="Tahoma" w:hAnsi="Tahoma" w:cs="Tahoma"/>
          <w:bdr w:val="none" w:sz="0" w:space="0" w:color="auto" w:frame="1"/>
        </w:rPr>
        <w:t xml:space="preserve">es revenus </w:t>
      </w:r>
      <w:r w:rsidR="00FC4812" w:rsidRPr="00EA33EB">
        <w:rPr>
          <w:rFonts w:ascii="Tahoma" w:hAnsi="Tahoma" w:cs="Tahoma"/>
          <w:bdr w:val="none" w:sz="0" w:space="0" w:color="auto" w:frame="1"/>
        </w:rPr>
        <w:t>qui ont</w:t>
      </w:r>
      <w:r w:rsidR="00FC4812">
        <w:rPr>
          <w:rFonts w:ascii="Tahoma" w:hAnsi="Tahoma" w:cs="Tahoma"/>
          <w:b/>
          <w:bdr w:val="none" w:sz="0" w:space="0" w:color="auto" w:frame="1"/>
        </w:rPr>
        <w:t xml:space="preserve"> augmenté de </w:t>
      </w:r>
      <w:r w:rsidR="00FC4812" w:rsidRPr="00865602">
        <w:rPr>
          <w:rFonts w:ascii="Tahoma" w:hAnsi="Tahoma" w:cs="Tahoma"/>
          <w:b/>
          <w:bdr w:val="none" w:sz="0" w:space="0" w:color="auto" w:frame="1"/>
        </w:rPr>
        <w:t>11,1%</w:t>
      </w:r>
      <w:r w:rsidR="00FC4812" w:rsidRPr="00865602">
        <w:rPr>
          <w:rFonts w:ascii="Tahoma" w:hAnsi="Tahoma" w:cs="Tahoma"/>
          <w:bdr w:val="none" w:sz="0" w:space="0" w:color="auto" w:frame="1"/>
        </w:rPr>
        <w:t xml:space="preserve"> </w:t>
      </w:r>
      <w:r w:rsidR="00FC4812">
        <w:rPr>
          <w:rFonts w:ascii="Tahoma" w:hAnsi="Tahoma" w:cs="Tahoma"/>
          <w:bdr w:val="none" w:sz="0" w:space="0" w:color="auto" w:frame="1"/>
        </w:rPr>
        <w:t xml:space="preserve">par rapport à l´année </w:t>
      </w:r>
      <w:r w:rsidR="00FC4812" w:rsidRPr="00865602">
        <w:rPr>
          <w:rFonts w:ascii="Tahoma" w:hAnsi="Tahoma" w:cs="Tahoma"/>
          <w:bdr w:val="none" w:sz="0" w:space="0" w:color="auto" w:frame="1"/>
        </w:rPr>
        <w:t>2017.</w:t>
      </w:r>
    </w:p>
    <w:p w:rsidR="00FC4812" w:rsidRPr="0086560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A4ECC" w:rsidRDefault="004155D6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>
        <w:rPr>
          <w:rFonts w:ascii="Tahoma" w:hAnsi="Tahoma" w:cs="Tahoma"/>
          <w:bdr w:val="none" w:sz="0" w:space="0" w:color="auto" w:frame="1"/>
        </w:rPr>
        <w:t xml:space="preserve">En </w:t>
      </w:r>
      <w:r w:rsidR="00FC4812" w:rsidRPr="005A4ECC">
        <w:rPr>
          <w:rFonts w:ascii="Tahoma" w:hAnsi="Tahoma" w:cs="Tahoma"/>
          <w:bdr w:val="none" w:sz="0" w:space="0" w:color="auto" w:frame="1"/>
        </w:rPr>
        <w:t>2018, les revenus des entreprises de construction sont prévus de suivre le même rythme que la performance de secteur</w:t>
      </w:r>
      <w:r w:rsidR="00FC4812">
        <w:rPr>
          <w:rFonts w:ascii="Tahoma" w:hAnsi="Tahoma" w:cs="Tahoma"/>
          <w:bdr w:val="none" w:sz="0" w:space="0" w:color="auto" w:frame="1"/>
        </w:rPr>
        <w:t xml:space="preserve"> (+6</w:t>
      </w:r>
      <w:r>
        <w:rPr>
          <w:rFonts w:ascii="Tahoma" w:hAnsi="Tahoma" w:cs="Tahoma"/>
          <w:bdr w:val="none" w:sz="0" w:space="0" w:color="auto" w:frame="1"/>
        </w:rPr>
        <w:t> </w:t>
      </w:r>
      <w:r w:rsidR="00FC4812">
        <w:rPr>
          <w:rFonts w:ascii="Tahoma" w:hAnsi="Tahoma" w:cs="Tahoma"/>
          <w:bdr w:val="none" w:sz="0" w:space="0" w:color="auto" w:frame="1"/>
        </w:rPr>
        <w:t>%)</w:t>
      </w:r>
      <w:r>
        <w:rPr>
          <w:rFonts w:ascii="Tahoma" w:hAnsi="Tahoma" w:cs="Tahoma"/>
          <w:bdr w:val="none" w:sz="0" w:space="0" w:color="auto" w:frame="1"/>
        </w:rPr>
        <w:t xml:space="preserve"> et</w:t>
      </w:r>
      <w:r w:rsidR="00FC4812" w:rsidRPr="005A4ECC">
        <w:rPr>
          <w:rFonts w:ascii="Tahoma" w:hAnsi="Tahoma" w:cs="Tahoma"/>
          <w:bdr w:val="none" w:sz="0" w:space="0" w:color="auto" w:frame="1"/>
        </w:rPr>
        <w:t xml:space="preserve"> la croissance attendue est de +5,7</w:t>
      </w:r>
      <w:r>
        <w:rPr>
          <w:rFonts w:ascii="Tahoma" w:hAnsi="Tahoma" w:cs="Tahoma"/>
          <w:bdr w:val="none" w:sz="0" w:space="0" w:color="auto" w:frame="1"/>
        </w:rPr>
        <w:t> </w:t>
      </w:r>
      <w:r w:rsidR="00FC4812" w:rsidRPr="005A4ECC">
        <w:rPr>
          <w:rFonts w:ascii="Tahoma" w:hAnsi="Tahoma" w:cs="Tahoma"/>
          <w:bdr w:val="none" w:sz="0" w:space="0" w:color="auto" w:frame="1"/>
        </w:rPr>
        <w:t xml:space="preserve">%. </w:t>
      </w:r>
    </w:p>
    <w:p w:rsidR="00FC4812" w:rsidRPr="005A4ECC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86560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865602">
        <w:rPr>
          <w:rFonts w:ascii="Tahoma" w:hAnsi="Tahoma" w:cs="Tahoma"/>
          <w:bdr w:val="none" w:sz="0" w:space="0" w:color="auto" w:frame="1"/>
        </w:rPr>
        <w:t xml:space="preserve">Pour l'année 2018, les directeurs des entreprises de construction attendent </w:t>
      </w:r>
      <w:r w:rsidR="001C6A63">
        <w:rPr>
          <w:rFonts w:ascii="Tahoma" w:hAnsi="Tahoma" w:cs="Tahoma"/>
          <w:bdr w:val="none" w:sz="0" w:space="0" w:color="auto" w:frame="1"/>
        </w:rPr>
        <w:t xml:space="preserve">une </w:t>
      </w:r>
      <w:r w:rsidRPr="00865602">
        <w:rPr>
          <w:rFonts w:ascii="Tahoma" w:hAnsi="Tahoma" w:cs="Tahoma"/>
          <w:b/>
          <w:bdr w:val="none" w:sz="0" w:space="0" w:color="auto" w:frame="1"/>
        </w:rPr>
        <w:t>croissance des revenus de 5,7</w:t>
      </w:r>
      <w:r w:rsidR="004155D6">
        <w:rPr>
          <w:rFonts w:ascii="Tahoma" w:hAnsi="Tahoma" w:cs="Tahoma"/>
          <w:b/>
          <w:bdr w:val="none" w:sz="0" w:space="0" w:color="auto" w:frame="1"/>
        </w:rPr>
        <w:t> </w:t>
      </w:r>
      <w:r w:rsidRPr="00865602">
        <w:rPr>
          <w:rFonts w:ascii="Tahoma" w:hAnsi="Tahoma" w:cs="Tahoma"/>
          <w:b/>
          <w:bdr w:val="none" w:sz="0" w:space="0" w:color="auto" w:frame="1"/>
        </w:rPr>
        <w:t xml:space="preserve">%. </w:t>
      </w:r>
      <w:r w:rsidRPr="00865602">
        <w:rPr>
          <w:rFonts w:ascii="Tahoma" w:hAnsi="Tahoma" w:cs="Tahoma"/>
          <w:bdr w:val="none" w:sz="0" w:space="0" w:color="auto" w:frame="1"/>
        </w:rPr>
        <w:t>Les prévisions sont plus optimistes</w:t>
      </w:r>
      <w:r w:rsidRPr="00865602">
        <w:rPr>
          <w:rFonts w:ascii="Tahoma" w:hAnsi="Tahoma" w:cs="Tahoma"/>
          <w:b/>
          <w:bdr w:val="none" w:sz="0" w:space="0" w:color="auto" w:frame="1"/>
        </w:rPr>
        <w:t xml:space="preserve"> </w:t>
      </w:r>
      <w:r w:rsidRPr="00865602">
        <w:rPr>
          <w:rFonts w:ascii="Tahoma" w:hAnsi="Tahoma" w:cs="Tahoma"/>
          <w:bdr w:val="none" w:sz="0" w:space="0" w:color="auto" w:frame="1"/>
        </w:rPr>
        <w:t xml:space="preserve">chez les PME qui prévoient </w:t>
      </w:r>
      <w:r w:rsidR="001C6A63">
        <w:rPr>
          <w:rFonts w:ascii="Tahoma" w:hAnsi="Tahoma" w:cs="Tahoma"/>
          <w:bdr w:val="none" w:sz="0" w:space="0" w:color="auto" w:frame="1"/>
        </w:rPr>
        <w:t xml:space="preserve">une </w:t>
      </w:r>
      <w:r w:rsidRPr="00865602">
        <w:rPr>
          <w:rFonts w:ascii="Tahoma" w:hAnsi="Tahoma" w:cs="Tahoma"/>
          <w:bdr w:val="none" w:sz="0" w:space="0" w:color="auto" w:frame="1"/>
        </w:rPr>
        <w:t>croissance de 6,1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 xml:space="preserve">% ainsi </w:t>
      </w:r>
      <w:r w:rsidR="00C32303">
        <w:rPr>
          <w:rFonts w:ascii="Tahoma" w:hAnsi="Tahoma" w:cs="Tahoma"/>
          <w:bdr w:val="none" w:sz="0" w:space="0" w:color="auto" w:frame="1"/>
        </w:rPr>
        <w:t xml:space="preserve">que dans </w:t>
      </w:r>
      <w:r w:rsidRPr="00865602">
        <w:rPr>
          <w:rFonts w:ascii="Tahoma" w:hAnsi="Tahoma" w:cs="Tahoma"/>
          <w:bdr w:val="none" w:sz="0" w:space="0" w:color="auto" w:frame="1"/>
        </w:rPr>
        <w:t>les entreprises spécialisées dans le génie civil (6,3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 xml:space="preserve">%). Les grandes entreprises, </w:t>
      </w:r>
      <w:r w:rsidR="001C6A63">
        <w:rPr>
          <w:rFonts w:ascii="Tahoma" w:hAnsi="Tahoma" w:cs="Tahoma"/>
          <w:bdr w:val="none" w:sz="0" w:space="0" w:color="auto" w:frame="1"/>
        </w:rPr>
        <w:t xml:space="preserve">au </w:t>
      </w:r>
      <w:r w:rsidRPr="00865602">
        <w:rPr>
          <w:rFonts w:ascii="Tahoma" w:hAnsi="Tahoma" w:cs="Tahoma"/>
          <w:bdr w:val="none" w:sz="0" w:space="0" w:color="auto" w:frame="1"/>
        </w:rPr>
        <w:t>contraire, prévoient une croissance des revenus de seulement 1,3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>%.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6D4F" w:rsidRDefault="00C32303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>
        <w:rPr>
          <w:rFonts w:ascii="Tahoma" w:hAnsi="Tahoma" w:cs="Tahoma"/>
          <w:b/>
          <w:smallCaps/>
          <w:sz w:val="24"/>
          <w:bdr w:val="none" w:sz="0" w:space="0" w:color="auto" w:frame="1"/>
        </w:rPr>
        <w:t>Productivité du travai</w:t>
      </w:r>
      <w:r w:rsidR="00F00D20">
        <w:rPr>
          <w:rFonts w:ascii="Tahoma" w:hAnsi="Tahoma" w:cs="Tahoma"/>
          <w:b/>
          <w:smallCaps/>
          <w:sz w:val="24"/>
          <w:bdr w:val="none" w:sz="0" w:space="0" w:color="auto" w:frame="1"/>
        </w:rPr>
        <w:t>l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86560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865602">
        <w:rPr>
          <w:rFonts w:ascii="Tahoma" w:hAnsi="Tahoma" w:cs="Tahoma"/>
          <w:bdr w:val="none" w:sz="0" w:space="0" w:color="auto" w:frame="1"/>
        </w:rPr>
        <w:t xml:space="preserve">Depuis le début de 2018, le nombre de personnes employées dans la construction par rapport à 2017, a </w:t>
      </w:r>
      <w:r w:rsidRPr="00865602">
        <w:rPr>
          <w:rFonts w:ascii="Tahoma" w:hAnsi="Tahoma" w:cs="Tahoma"/>
          <w:b/>
          <w:bdr w:val="none" w:sz="0" w:space="0" w:color="auto" w:frame="1"/>
        </w:rPr>
        <w:t>augmenté</w:t>
      </w:r>
      <w:r w:rsidRPr="00865602">
        <w:rPr>
          <w:rFonts w:ascii="Tahoma" w:hAnsi="Tahoma" w:cs="Tahoma"/>
          <w:bdr w:val="none" w:sz="0" w:space="0" w:color="auto" w:frame="1"/>
        </w:rPr>
        <w:t xml:space="preserve"> en moyenne </w:t>
      </w:r>
      <w:r w:rsidRPr="00865602">
        <w:rPr>
          <w:rFonts w:ascii="Tahoma" w:hAnsi="Tahoma" w:cs="Tahoma"/>
          <w:b/>
          <w:bdr w:val="none" w:sz="0" w:space="0" w:color="auto" w:frame="1"/>
        </w:rPr>
        <w:t>de 2,8</w:t>
      </w:r>
      <w:r w:rsidR="004155D6">
        <w:rPr>
          <w:rFonts w:ascii="Tahoma" w:hAnsi="Tahoma" w:cs="Tahoma"/>
          <w:b/>
          <w:bdr w:val="none" w:sz="0" w:space="0" w:color="auto" w:frame="1"/>
        </w:rPr>
        <w:t> </w:t>
      </w:r>
      <w:r w:rsidRPr="00865602">
        <w:rPr>
          <w:rFonts w:ascii="Tahoma" w:hAnsi="Tahoma" w:cs="Tahoma"/>
          <w:b/>
          <w:bdr w:val="none" w:sz="0" w:space="0" w:color="auto" w:frame="1"/>
        </w:rPr>
        <w:t>%.</w:t>
      </w:r>
      <w:r w:rsidRPr="00865602">
        <w:rPr>
          <w:rFonts w:ascii="Tahoma" w:hAnsi="Tahoma" w:cs="Tahoma"/>
          <w:bdr w:val="none" w:sz="0" w:space="0" w:color="auto" w:frame="1"/>
        </w:rPr>
        <w:t xml:space="preserve"> Productivité du travail mesurée par la production par employé a augmenté de 4,7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>% par rapport à l´année 2017. Salaire mensuel nominal moyen de début 2018 (661 €) a augmenté de 5,3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>% en glissement annuel de 2,9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865602">
        <w:rPr>
          <w:rFonts w:ascii="Tahoma" w:hAnsi="Tahoma" w:cs="Tahoma"/>
          <w:bdr w:val="none" w:sz="0" w:space="0" w:color="auto" w:frame="1"/>
        </w:rPr>
        <w:t>%.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>Capacités Et Investissements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Les entreprises de construction utilisent actuellement </w:t>
      </w:r>
      <w:r w:rsidRPr="00D63B8A">
        <w:rPr>
          <w:rFonts w:ascii="Tahoma" w:hAnsi="Tahoma" w:cs="Tahoma"/>
          <w:b/>
          <w:bdr w:val="none" w:sz="0" w:space="0" w:color="auto" w:frame="1"/>
        </w:rPr>
        <w:t>87 %</w:t>
      </w:r>
      <w:r w:rsidR="001C6A63">
        <w:rPr>
          <w:rFonts w:ascii="Tahoma" w:hAnsi="Tahoma" w:cs="Tahoma"/>
          <w:bdr w:val="none" w:sz="0" w:space="0" w:color="auto" w:frame="1"/>
        </w:rPr>
        <w:t xml:space="preserve"> de leurs</w:t>
      </w:r>
      <w:r w:rsidRPr="00564076">
        <w:rPr>
          <w:rFonts w:ascii="Tahoma" w:hAnsi="Tahoma" w:cs="Tahoma"/>
          <w:bdr w:val="none" w:sz="0" w:space="0" w:color="auto" w:frame="1"/>
        </w:rPr>
        <w:t xml:space="preserve"> capacités. </w:t>
      </w:r>
      <w:r>
        <w:rPr>
          <w:rFonts w:ascii="Tahoma" w:hAnsi="Tahoma" w:cs="Tahoma"/>
          <w:bdr w:val="none" w:sz="0" w:space="0" w:color="auto" w:frame="1"/>
        </w:rPr>
        <w:t>Deux tiers (68</w:t>
      </w:r>
      <w:r w:rsidR="004155D6">
        <w:rPr>
          <w:rFonts w:ascii="Tahoma" w:hAnsi="Tahoma" w:cs="Tahoma"/>
          <w:bdr w:val="none" w:sz="0" w:space="0" w:color="auto" w:frame="1"/>
        </w:rPr>
        <w:t> </w:t>
      </w:r>
      <w:r>
        <w:rPr>
          <w:rFonts w:ascii="Tahoma" w:hAnsi="Tahoma" w:cs="Tahoma"/>
          <w:bdr w:val="none" w:sz="0" w:space="0" w:color="auto" w:frame="1"/>
        </w:rPr>
        <w:t xml:space="preserve">%) des </w:t>
      </w:r>
      <w:r w:rsidRPr="00564076">
        <w:rPr>
          <w:rFonts w:ascii="Tahoma" w:hAnsi="Tahoma" w:cs="Tahoma"/>
          <w:bdr w:val="none" w:sz="0" w:space="0" w:color="auto" w:frame="1"/>
        </w:rPr>
        <w:t>projets proviennent des investisseurs privés</w:t>
      </w:r>
      <w:r w:rsidR="001C6A63">
        <w:rPr>
          <w:rFonts w:ascii="Tahoma" w:hAnsi="Tahoma" w:cs="Tahoma"/>
          <w:bdr w:val="none" w:sz="0" w:space="0" w:color="auto" w:frame="1"/>
        </w:rPr>
        <w:t xml:space="preserve"> et un</w:t>
      </w:r>
      <w:r w:rsidRPr="00564076">
        <w:rPr>
          <w:rFonts w:ascii="Tahoma" w:hAnsi="Tahoma" w:cs="Tahoma"/>
          <w:bdr w:val="none" w:sz="0" w:space="0" w:color="auto" w:frame="1"/>
        </w:rPr>
        <w:t xml:space="preserve"> tiers</w:t>
      </w:r>
      <w:r>
        <w:rPr>
          <w:rFonts w:ascii="Tahoma" w:hAnsi="Tahoma" w:cs="Tahoma"/>
          <w:bdr w:val="none" w:sz="0" w:space="0" w:color="auto" w:frame="1"/>
        </w:rPr>
        <w:t xml:space="preserve"> (32</w:t>
      </w:r>
      <w:r w:rsidR="004155D6">
        <w:rPr>
          <w:rFonts w:ascii="Tahoma" w:hAnsi="Tahoma" w:cs="Tahoma"/>
          <w:bdr w:val="none" w:sz="0" w:space="0" w:color="auto" w:frame="1"/>
        </w:rPr>
        <w:t> </w:t>
      </w:r>
      <w:r>
        <w:rPr>
          <w:rFonts w:ascii="Tahoma" w:hAnsi="Tahoma" w:cs="Tahoma"/>
          <w:bdr w:val="none" w:sz="0" w:space="0" w:color="auto" w:frame="1"/>
        </w:rPr>
        <w:t>%)</w:t>
      </w:r>
      <w:r w:rsidR="001C6A63"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dr w:val="none" w:sz="0" w:space="0" w:color="auto" w:frame="1"/>
        </w:rPr>
        <w:t>du secteur public. La plupart des procédures de sélection sont toujo</w:t>
      </w:r>
      <w:r>
        <w:rPr>
          <w:rFonts w:ascii="Tahoma" w:hAnsi="Tahoma" w:cs="Tahoma"/>
          <w:bdr w:val="none" w:sz="0" w:space="0" w:color="auto" w:frame="1"/>
        </w:rPr>
        <w:t>urs évaluées selon le critère du</w:t>
      </w:r>
      <w:r w:rsidR="001C6A63">
        <w:rPr>
          <w:rFonts w:ascii="Tahoma" w:hAnsi="Tahoma" w:cs="Tahoma"/>
          <w:bdr w:val="none" w:sz="0" w:space="0" w:color="auto" w:frame="1"/>
        </w:rPr>
        <w:t xml:space="preserve"> prix le plus bas. La </w:t>
      </w:r>
      <w:r w:rsidRPr="00564076">
        <w:rPr>
          <w:rFonts w:ascii="Tahoma" w:hAnsi="Tahoma" w:cs="Tahoma"/>
          <w:bdr w:val="none" w:sz="0" w:space="0" w:color="auto" w:frame="1"/>
        </w:rPr>
        <w:t xml:space="preserve"> moitié des appels d'offres publi</w:t>
      </w:r>
      <w:r w:rsidR="001C6A63">
        <w:rPr>
          <w:rFonts w:ascii="Tahoma" w:hAnsi="Tahoma" w:cs="Tahoma"/>
          <w:bdr w:val="none" w:sz="0" w:space="0" w:color="auto" w:frame="1"/>
        </w:rPr>
        <w:t>ques</w:t>
      </w:r>
      <w:r w:rsidRPr="00564076">
        <w:rPr>
          <w:rFonts w:ascii="Tahoma" w:hAnsi="Tahoma" w:cs="Tahoma"/>
          <w:bdr w:val="none" w:sz="0" w:space="0" w:color="auto" w:frame="1"/>
        </w:rPr>
        <w:t xml:space="preserve"> est perçue comme "sur mesure" ou "adaptées"  au </w:t>
      </w:r>
      <w:r>
        <w:rPr>
          <w:rFonts w:ascii="Tahoma" w:hAnsi="Tahoma" w:cs="Tahoma"/>
          <w:bdr w:val="none" w:sz="0" w:space="0" w:color="auto" w:frame="1"/>
        </w:rPr>
        <w:t>profil d</w:t>
      </w:r>
      <w:r w:rsidR="001C6A63">
        <w:rPr>
          <w:rFonts w:ascii="Tahoma" w:hAnsi="Tahoma" w:cs="Tahoma"/>
          <w:bdr w:val="none" w:sz="0" w:space="0" w:color="auto" w:frame="1"/>
        </w:rPr>
        <w:t>u</w:t>
      </w:r>
      <w:r>
        <w:rPr>
          <w:rFonts w:ascii="Tahoma" w:hAnsi="Tahoma" w:cs="Tahoma"/>
          <w:bdr w:val="none" w:sz="0" w:space="0" w:color="auto" w:frame="1"/>
        </w:rPr>
        <w:t xml:space="preserve"> candidat identifié auparavant (problème de manque d´objectivité, traitement de faveur).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>Prix de</w:t>
      </w:r>
      <w:r w:rsidR="001C6A63">
        <w:rPr>
          <w:rFonts w:ascii="Tahoma" w:hAnsi="Tahoma" w:cs="Tahoma"/>
          <w:b/>
          <w:smallCaps/>
          <w:sz w:val="24"/>
          <w:bdr w:val="none" w:sz="0" w:space="0" w:color="auto" w:frame="1"/>
        </w:rPr>
        <w:t>s</w:t>
      </w: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 matériaux et </w:t>
      </w:r>
      <w:r w:rsidR="001C6A63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des </w:t>
      </w: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prestations 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620074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  <w:lang w:val="fr-BE"/>
        </w:rPr>
      </w:pP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Le prix des matériaux utilisés dans la construction </w:t>
      </w:r>
      <w:r w:rsidR="001C6A63">
        <w:rPr>
          <w:rFonts w:ascii="Tahoma" w:hAnsi="Tahoma" w:cs="Tahoma"/>
          <w:bdr w:val="none" w:sz="0" w:space="0" w:color="auto" w:frame="1"/>
          <w:lang w:val="fr-BE"/>
        </w:rPr>
        <w:t>a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 </w:t>
      </w:r>
      <w:r w:rsidRPr="009647DF">
        <w:rPr>
          <w:rFonts w:ascii="Tahoma" w:hAnsi="Tahoma" w:cs="Tahoma"/>
          <w:b/>
          <w:bdr w:val="none" w:sz="0" w:space="0" w:color="auto" w:frame="1"/>
          <w:lang w:val="fr-BE"/>
        </w:rPr>
        <w:t>augmenté de 5,9</w:t>
      </w:r>
      <w:r w:rsidR="004155D6">
        <w:rPr>
          <w:rFonts w:ascii="Tahoma" w:hAnsi="Tahoma" w:cs="Tahoma"/>
          <w:b/>
          <w:bdr w:val="none" w:sz="0" w:space="0" w:color="auto" w:frame="1"/>
          <w:lang w:val="fr-BE"/>
        </w:rPr>
        <w:t> </w:t>
      </w:r>
      <w:r w:rsidRPr="009647DF">
        <w:rPr>
          <w:rFonts w:ascii="Tahoma" w:hAnsi="Tahoma" w:cs="Tahoma"/>
          <w:b/>
          <w:bdr w:val="none" w:sz="0" w:space="0" w:color="auto" w:frame="1"/>
          <w:lang w:val="fr-BE"/>
        </w:rPr>
        <w:t>%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 en juillet 2018 par rapport </w:t>
      </w:r>
      <w:r w:rsidR="001C6A63">
        <w:rPr>
          <w:rFonts w:ascii="Tahoma" w:hAnsi="Tahoma" w:cs="Tahoma"/>
          <w:bdr w:val="none" w:sz="0" w:space="0" w:color="auto" w:frame="1"/>
          <w:lang w:val="fr-BE"/>
        </w:rPr>
        <w:t xml:space="preserve">à 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juillet 2017. Depuis le début de l'année, le prix des matériaux utilisés dans la construction </w:t>
      </w:r>
      <w:r w:rsidR="00F00D20">
        <w:rPr>
          <w:rFonts w:ascii="Tahoma" w:hAnsi="Tahoma" w:cs="Tahoma"/>
          <w:bdr w:val="none" w:sz="0" w:space="0" w:color="auto" w:frame="1"/>
          <w:lang w:val="fr-BE"/>
        </w:rPr>
        <w:t>a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 augmenté en moyen</w:t>
      </w:r>
      <w:r w:rsidR="001C6A63">
        <w:rPr>
          <w:rFonts w:ascii="Tahoma" w:hAnsi="Tahoma" w:cs="Tahoma"/>
          <w:bdr w:val="none" w:sz="0" w:space="0" w:color="auto" w:frame="1"/>
          <w:lang w:val="fr-BE"/>
        </w:rPr>
        <w:t>ne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 de 4,5 %.</w:t>
      </w:r>
    </w:p>
    <w:p w:rsidR="00FC4812" w:rsidRPr="00620074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  <w:lang w:val="fr-BE"/>
        </w:rPr>
      </w:pPr>
    </w:p>
    <w:p w:rsidR="00FC4812" w:rsidRPr="00620074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  <w:lang w:val="fr-BE"/>
        </w:rPr>
      </w:pPr>
      <w:r w:rsidRPr="00620074">
        <w:rPr>
          <w:rFonts w:ascii="Tahoma" w:hAnsi="Tahoma" w:cs="Tahoma"/>
          <w:bdr w:val="none" w:sz="0" w:space="0" w:color="auto" w:frame="1"/>
          <w:lang w:val="fr-BE"/>
        </w:rPr>
        <w:t>Le prix des prestations dans le secteur de</w:t>
      </w:r>
      <w:r w:rsidR="001C6A63">
        <w:rPr>
          <w:rFonts w:ascii="Tahoma" w:hAnsi="Tahoma" w:cs="Tahoma"/>
          <w:bdr w:val="none" w:sz="0" w:space="0" w:color="auto" w:frame="1"/>
          <w:lang w:val="fr-BE"/>
        </w:rPr>
        <w:t xml:space="preserve"> la 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construction en juillet 2018 </w:t>
      </w:r>
      <w:r w:rsidR="001C6A63">
        <w:rPr>
          <w:rFonts w:ascii="Tahoma" w:hAnsi="Tahoma" w:cs="Tahoma"/>
          <w:bdr w:val="none" w:sz="0" w:space="0" w:color="auto" w:frame="1"/>
          <w:lang w:val="fr-BE"/>
        </w:rPr>
        <w:t>a</w:t>
      </w:r>
      <w:r w:rsidRPr="009647DF">
        <w:rPr>
          <w:rFonts w:ascii="Tahoma" w:hAnsi="Tahoma" w:cs="Tahoma"/>
          <w:b/>
          <w:bdr w:val="none" w:sz="0" w:space="0" w:color="auto" w:frame="1"/>
          <w:lang w:val="fr-BE"/>
        </w:rPr>
        <w:t xml:space="preserve"> augmenté de 2,8</w:t>
      </w:r>
      <w:r w:rsidR="004155D6">
        <w:rPr>
          <w:rFonts w:ascii="Tahoma" w:hAnsi="Tahoma" w:cs="Tahoma"/>
          <w:b/>
          <w:bdr w:val="none" w:sz="0" w:space="0" w:color="auto" w:frame="1"/>
          <w:lang w:val="fr-BE"/>
        </w:rPr>
        <w:t> </w:t>
      </w:r>
      <w:r w:rsidRPr="009647DF">
        <w:rPr>
          <w:rFonts w:ascii="Tahoma" w:hAnsi="Tahoma" w:cs="Tahoma"/>
          <w:b/>
          <w:bdr w:val="none" w:sz="0" w:space="0" w:color="auto" w:frame="1"/>
          <w:lang w:val="fr-BE"/>
        </w:rPr>
        <w:t xml:space="preserve">% 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par rapport à juillet 2017. En moyenne depuis le début de l'année, le prix des prestations de construction </w:t>
      </w:r>
      <w:r w:rsidR="00C32303">
        <w:rPr>
          <w:rFonts w:ascii="Tahoma" w:hAnsi="Tahoma" w:cs="Tahoma"/>
          <w:bdr w:val="none" w:sz="0" w:space="0" w:color="auto" w:frame="1"/>
          <w:lang w:val="fr-BE"/>
        </w:rPr>
        <w:t>a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 augmenté de 3,2</w:t>
      </w:r>
      <w:r w:rsidR="004155D6">
        <w:rPr>
          <w:rFonts w:ascii="Tahoma" w:hAnsi="Tahoma" w:cs="Tahoma"/>
          <w:bdr w:val="none" w:sz="0" w:space="0" w:color="auto" w:frame="1"/>
          <w:lang w:val="fr-BE"/>
        </w:rPr>
        <w:t> </w:t>
      </w:r>
      <w:r w:rsidRPr="00620074">
        <w:rPr>
          <w:rFonts w:ascii="Tahoma" w:hAnsi="Tahoma" w:cs="Tahoma"/>
          <w:bdr w:val="none" w:sz="0" w:space="0" w:color="auto" w:frame="1"/>
          <w:lang w:val="fr-BE"/>
        </w:rPr>
        <w:t xml:space="preserve">% en glissement annuel.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6D4F" w:rsidRDefault="00C32303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>
        <w:rPr>
          <w:rFonts w:ascii="Tahoma" w:hAnsi="Tahoma" w:cs="Tahoma"/>
          <w:b/>
          <w:smallCaps/>
          <w:sz w:val="24"/>
          <w:bdr w:val="none" w:sz="0" w:space="0" w:color="auto" w:frame="1"/>
        </w:rPr>
        <w:t>Perspectives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  <w:r>
        <w:rPr>
          <w:rFonts w:ascii="Tahoma" w:hAnsi="Tahoma" w:cs="Tahoma"/>
          <w:bdr w:val="none" w:sz="0" w:space="0" w:color="auto" w:frame="1"/>
        </w:rPr>
        <w:t xml:space="preserve">La croissance du secteur va se poursuivre </w:t>
      </w:r>
      <w:r w:rsidRPr="00564076">
        <w:rPr>
          <w:rFonts w:ascii="Tahoma" w:hAnsi="Tahoma" w:cs="Tahoma"/>
          <w:bdr w:val="none" w:sz="0" w:space="0" w:color="auto" w:frame="1"/>
        </w:rPr>
        <w:t xml:space="preserve">également </w:t>
      </w:r>
      <w:r w:rsidRPr="00564076">
        <w:rPr>
          <w:rFonts w:ascii="Tahoma" w:hAnsi="Tahoma" w:cs="Tahoma"/>
          <w:b/>
          <w:bdr w:val="none" w:sz="0" w:space="0" w:color="auto" w:frame="1"/>
        </w:rPr>
        <w:t>en 2019</w:t>
      </w:r>
      <w:r w:rsidRPr="00564076">
        <w:rPr>
          <w:rFonts w:ascii="Tahoma" w:hAnsi="Tahoma" w:cs="Tahoma"/>
          <w:bdr w:val="none" w:sz="0" w:space="0" w:color="auto" w:frame="1"/>
        </w:rPr>
        <w:t xml:space="preserve">. </w:t>
      </w:r>
      <w:r>
        <w:rPr>
          <w:rFonts w:ascii="Tahoma" w:hAnsi="Tahoma" w:cs="Tahoma"/>
          <w:bdr w:val="none" w:sz="0" w:space="0" w:color="auto" w:frame="1"/>
        </w:rPr>
        <w:t>Cependant, l</w:t>
      </w:r>
      <w:r w:rsidRPr="00564076">
        <w:rPr>
          <w:rFonts w:ascii="Tahoma" w:hAnsi="Tahoma" w:cs="Tahoma"/>
          <w:bdr w:val="none" w:sz="0" w:space="0" w:color="auto" w:frame="1"/>
        </w:rPr>
        <w:t xml:space="preserve">e taux de croissance </w:t>
      </w:r>
      <w:r w:rsidRPr="00D63B8A">
        <w:rPr>
          <w:rFonts w:ascii="Tahoma" w:hAnsi="Tahoma" w:cs="Tahoma"/>
          <w:b/>
          <w:bdr w:val="none" w:sz="0" w:space="0" w:color="auto" w:frame="1"/>
        </w:rPr>
        <w:t>ralentira</w:t>
      </w:r>
      <w:r w:rsidRPr="00564076">
        <w:rPr>
          <w:rFonts w:ascii="Tahoma" w:hAnsi="Tahoma" w:cs="Tahoma"/>
          <w:bdr w:val="none" w:sz="0" w:space="0" w:color="auto" w:frame="1"/>
        </w:rPr>
        <w:t xml:space="preserve"> en moyenne </w:t>
      </w:r>
      <w:r w:rsidRPr="00564076">
        <w:rPr>
          <w:rFonts w:ascii="Tahoma" w:hAnsi="Tahoma" w:cs="Tahoma"/>
          <w:b/>
          <w:bdr w:val="none" w:sz="0" w:space="0" w:color="auto" w:frame="1"/>
        </w:rPr>
        <w:t>à 3,5</w:t>
      </w:r>
      <w:r w:rsidR="004155D6">
        <w:rPr>
          <w:rFonts w:ascii="Tahoma" w:hAnsi="Tahoma" w:cs="Tahoma"/>
          <w:b/>
          <w:bdr w:val="none" w:sz="0" w:space="0" w:color="auto" w:frame="1"/>
        </w:rPr>
        <w:t> </w:t>
      </w:r>
      <w:r w:rsidRPr="00564076">
        <w:rPr>
          <w:rFonts w:ascii="Tahoma" w:hAnsi="Tahoma" w:cs="Tahoma"/>
          <w:b/>
          <w:bdr w:val="none" w:sz="0" w:space="0" w:color="auto" w:frame="1"/>
        </w:rPr>
        <w:t xml:space="preserve">% </w:t>
      </w:r>
      <w:r w:rsidRPr="00564076">
        <w:rPr>
          <w:rFonts w:ascii="Tahoma" w:hAnsi="Tahoma" w:cs="Tahoma"/>
          <w:bdr w:val="none" w:sz="0" w:space="0" w:color="auto" w:frame="1"/>
        </w:rPr>
        <w:t>en 2019</w:t>
      </w:r>
      <w:r w:rsidRPr="00D63B8A">
        <w:rPr>
          <w:rFonts w:ascii="Tahoma" w:hAnsi="Tahoma" w:cs="Tahoma"/>
          <w:bdr w:val="none" w:sz="0" w:space="0" w:color="auto" w:frame="1"/>
        </w:rPr>
        <w:t>.</w:t>
      </w:r>
      <w:r>
        <w:rPr>
          <w:rFonts w:ascii="Tahoma" w:hAnsi="Tahoma" w:cs="Tahoma"/>
          <w:bdr w:val="none" w:sz="0" w:space="0" w:color="auto" w:frame="1"/>
        </w:rPr>
        <w:t xml:space="preserve"> Au cours de</w:t>
      </w:r>
      <w:r w:rsidR="00F00D20">
        <w:rPr>
          <w:rFonts w:ascii="Tahoma" w:hAnsi="Tahoma" w:cs="Tahoma"/>
          <w:bdr w:val="none" w:sz="0" w:space="0" w:color="auto" w:frame="1"/>
        </w:rPr>
        <w:t>s</w:t>
      </w:r>
      <w:r>
        <w:rPr>
          <w:rFonts w:ascii="Tahoma" w:hAnsi="Tahoma" w:cs="Tahoma"/>
          <w:bdr w:val="none" w:sz="0" w:space="0" w:color="auto" w:frame="1"/>
        </w:rPr>
        <w:t xml:space="preserve"> prochaines années</w:t>
      </w:r>
      <w:r w:rsidR="00F00D20">
        <w:rPr>
          <w:rFonts w:ascii="Tahoma" w:hAnsi="Tahoma" w:cs="Tahoma"/>
          <w:bdr w:val="none" w:sz="0" w:space="0" w:color="auto" w:frame="1"/>
        </w:rPr>
        <w:t>,</w:t>
      </w:r>
      <w:r>
        <w:rPr>
          <w:rFonts w:ascii="Tahoma" w:hAnsi="Tahoma" w:cs="Tahoma"/>
          <w:bdr w:val="none" w:sz="0" w:space="0" w:color="auto" w:frame="1"/>
        </w:rPr>
        <w:t xml:space="preserve"> une forte chute (comme dans les années 2008-2009) n´est pas attendue, </w:t>
      </w:r>
      <w:r w:rsidRPr="00564076">
        <w:rPr>
          <w:rFonts w:ascii="Tahoma" w:hAnsi="Tahoma" w:cs="Tahoma"/>
          <w:bdr w:val="none" w:sz="0" w:space="0" w:color="auto" w:frame="1"/>
        </w:rPr>
        <w:t xml:space="preserve">mais </w:t>
      </w:r>
      <w:r>
        <w:rPr>
          <w:rFonts w:ascii="Tahoma" w:hAnsi="Tahoma" w:cs="Tahoma"/>
          <w:bdr w:val="none" w:sz="0" w:space="0" w:color="auto" w:frame="1"/>
        </w:rPr>
        <w:t xml:space="preserve">si rien ne change, </w:t>
      </w:r>
      <w:r w:rsidRPr="00564076">
        <w:rPr>
          <w:rFonts w:ascii="Tahoma" w:hAnsi="Tahoma" w:cs="Tahoma"/>
          <w:bdr w:val="none" w:sz="0" w:space="0" w:color="auto" w:frame="1"/>
        </w:rPr>
        <w:t xml:space="preserve">un </w:t>
      </w:r>
      <w:r w:rsidRPr="00564076">
        <w:rPr>
          <w:rFonts w:ascii="Tahoma" w:hAnsi="Tahoma" w:cs="Tahoma"/>
          <w:b/>
          <w:bdr w:val="none" w:sz="0" w:space="0" w:color="auto" w:frame="1"/>
        </w:rPr>
        <w:t>ralentissement progressif</w:t>
      </w:r>
      <w:r>
        <w:rPr>
          <w:rFonts w:ascii="Tahoma" w:hAnsi="Tahoma" w:cs="Tahoma"/>
          <w:b/>
          <w:bdr w:val="none" w:sz="0" w:space="0" w:color="auto" w:frame="1"/>
        </w:rPr>
        <w:t xml:space="preserve"> </w:t>
      </w:r>
      <w:r>
        <w:rPr>
          <w:rFonts w:ascii="Tahoma" w:hAnsi="Tahoma" w:cs="Tahoma"/>
          <w:bdr w:val="none" w:sz="0" w:space="0" w:color="auto" w:frame="1"/>
        </w:rPr>
        <w:t xml:space="preserve">va se poursuivre dans le secteur.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C32303" w:rsidRDefault="00C3230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C32303" w:rsidRDefault="00C32303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Les perspectives sont plus optimistes à long terme pour les sociétés spécialisées dans le géni</w:t>
      </w:r>
      <w:r>
        <w:rPr>
          <w:rFonts w:ascii="Tahoma" w:hAnsi="Tahoma" w:cs="Tahoma"/>
          <w:bdr w:val="none" w:sz="0" w:space="0" w:color="auto" w:frame="1"/>
        </w:rPr>
        <w:t xml:space="preserve">e civil </w:t>
      </w:r>
      <w:r w:rsidRPr="00564076">
        <w:rPr>
          <w:rFonts w:ascii="Tahoma" w:hAnsi="Tahoma" w:cs="Tahoma"/>
          <w:bdr w:val="none" w:sz="0" w:space="0" w:color="auto" w:frame="1"/>
        </w:rPr>
        <w:t>(croissance de 3,9</w:t>
      </w:r>
      <w:r w:rsidR="004155D6">
        <w:rPr>
          <w:rFonts w:ascii="Tahoma" w:hAnsi="Tahoma" w:cs="Tahoma"/>
          <w:bdr w:val="none" w:sz="0" w:space="0" w:color="auto" w:frame="1"/>
        </w:rPr>
        <w:t> </w:t>
      </w:r>
      <w:r w:rsidRPr="00564076">
        <w:rPr>
          <w:rFonts w:ascii="Tahoma" w:hAnsi="Tahoma" w:cs="Tahoma"/>
          <w:bdr w:val="none" w:sz="0" w:space="0" w:color="auto" w:frame="1"/>
        </w:rPr>
        <w:t>%). Les grandes entreprises prévoient une légère amélioration en 2019, mais leur croissance ne sera que de 1%.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  <w:b/>
          <w:smallCaps/>
          <w:sz w:val="24"/>
          <w:bdr w:val="none" w:sz="0" w:space="0" w:color="auto" w:frame="1"/>
        </w:rPr>
      </w:pPr>
      <w:r w:rsidRPr="00D66D4F">
        <w:rPr>
          <w:rFonts w:ascii="Tahoma" w:hAnsi="Tahoma" w:cs="Tahoma"/>
          <w:b/>
          <w:smallCaps/>
          <w:sz w:val="24"/>
          <w:bdr w:val="none" w:sz="0" w:space="0" w:color="auto" w:frame="1"/>
        </w:rPr>
        <w:t xml:space="preserve">Facteurs du ralentissement progressif du secteur: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 </w:t>
      </w:r>
    </w:p>
    <w:p w:rsidR="00FC4812" w:rsidRPr="00D63B8A" w:rsidRDefault="00FC4812" w:rsidP="00FC4812">
      <w:pPr>
        <w:pStyle w:val="Sansinterligne"/>
        <w:numPr>
          <w:ilvl w:val="0"/>
          <w:numId w:val="6"/>
        </w:numPr>
        <w:jc w:val="both"/>
        <w:rPr>
          <w:rFonts w:ascii="Tahoma" w:hAnsi="Tahoma" w:cs="Tahoma"/>
          <w:b/>
          <w:bdr w:val="none" w:sz="0" w:space="0" w:color="auto" w:frame="1"/>
        </w:rPr>
      </w:pPr>
      <w:r w:rsidRPr="00D63B8A">
        <w:rPr>
          <w:rFonts w:ascii="Tahoma" w:hAnsi="Tahoma" w:cs="Tahoma"/>
          <w:b/>
          <w:bdr w:val="none" w:sz="0" w:space="0" w:color="auto" w:frame="1"/>
        </w:rPr>
        <w:t>Prix d´immobilier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 prix des</w:t>
      </w:r>
      <w:r w:rsidR="00C32303">
        <w:rPr>
          <w:rFonts w:ascii="Tahoma" w:hAnsi="Tahoma" w:cs="Tahoma"/>
          <w:bdr w:val="none" w:sz="0" w:space="0" w:color="auto" w:frame="1"/>
        </w:rPr>
        <w:t xml:space="preserve"> logements n'</w:t>
      </w:r>
      <w:r w:rsidR="004155D6">
        <w:rPr>
          <w:rFonts w:ascii="Tahoma" w:hAnsi="Tahoma" w:cs="Tahoma"/>
          <w:bdr w:val="none" w:sz="0" w:space="0" w:color="auto" w:frame="1"/>
        </w:rPr>
        <w:t>a</w:t>
      </w:r>
      <w:r w:rsidR="00C32303">
        <w:rPr>
          <w:rFonts w:ascii="Tahoma" w:hAnsi="Tahoma" w:cs="Tahoma"/>
          <w:bdr w:val="none" w:sz="0" w:space="0" w:color="auto" w:frame="1"/>
        </w:rPr>
        <w:t xml:space="preserve"> augmenté que d’</w:t>
      </w:r>
      <w:r w:rsidRPr="00564076">
        <w:rPr>
          <w:rFonts w:ascii="Tahoma" w:hAnsi="Tahoma" w:cs="Tahoma"/>
          <w:bdr w:val="none" w:sz="0" w:space="0" w:color="auto" w:frame="1"/>
        </w:rPr>
        <w:t xml:space="preserve">un tiers au cours des trois dernières années (par rapport au boom de l'époque </w:t>
      </w:r>
      <w:r>
        <w:rPr>
          <w:rFonts w:ascii="Tahoma" w:hAnsi="Tahoma" w:cs="Tahoma"/>
          <w:bdr w:val="none" w:sz="0" w:space="0" w:color="auto" w:frame="1"/>
        </w:rPr>
        <w:t>2008-2009</w:t>
      </w:r>
      <w:r w:rsidRPr="00564076">
        <w:rPr>
          <w:rFonts w:ascii="Tahoma" w:hAnsi="Tahoma" w:cs="Tahoma"/>
          <w:bdr w:val="none" w:sz="0" w:space="0" w:color="auto" w:frame="1"/>
        </w:rPr>
        <w:t xml:space="preserve">). </w:t>
      </w:r>
      <w:r w:rsidR="004155D6">
        <w:rPr>
          <w:rFonts w:ascii="Tahoma" w:hAnsi="Tahoma" w:cs="Tahoma"/>
          <w:bdr w:val="none" w:sz="0" w:space="0" w:color="auto" w:frame="1"/>
        </w:rPr>
        <w:t>D’autre part, l</w:t>
      </w:r>
      <w:r w:rsidRPr="00564076">
        <w:rPr>
          <w:rFonts w:ascii="Tahoma" w:hAnsi="Tahoma" w:cs="Tahoma"/>
          <w:bdr w:val="none" w:sz="0" w:space="0" w:color="auto" w:frame="1"/>
        </w:rPr>
        <w:t>e sala</w:t>
      </w:r>
      <w:r>
        <w:rPr>
          <w:rFonts w:ascii="Tahoma" w:hAnsi="Tahoma" w:cs="Tahoma"/>
          <w:bdr w:val="none" w:sz="0" w:space="0" w:color="auto" w:frame="1"/>
        </w:rPr>
        <w:t xml:space="preserve">ire moyen </w:t>
      </w:r>
      <w:r w:rsidR="00C32303">
        <w:rPr>
          <w:rFonts w:ascii="Tahoma" w:hAnsi="Tahoma" w:cs="Tahoma"/>
          <w:bdr w:val="none" w:sz="0" w:space="0" w:color="auto" w:frame="1"/>
        </w:rPr>
        <w:t xml:space="preserve">a </w:t>
      </w:r>
      <w:r>
        <w:rPr>
          <w:rFonts w:ascii="Tahoma" w:hAnsi="Tahoma" w:cs="Tahoma"/>
          <w:bdr w:val="none" w:sz="0" w:space="0" w:color="auto" w:frame="1"/>
        </w:rPr>
        <w:t>augmenté d</w:t>
      </w:r>
      <w:r w:rsidR="00C32303">
        <w:rPr>
          <w:rFonts w:ascii="Tahoma" w:hAnsi="Tahoma" w:cs="Tahoma"/>
          <w:bdr w:val="none" w:sz="0" w:space="0" w:color="auto" w:frame="1"/>
        </w:rPr>
        <w:t>’u</w:t>
      </w:r>
      <w:r>
        <w:rPr>
          <w:rFonts w:ascii="Tahoma" w:hAnsi="Tahoma" w:cs="Tahoma"/>
          <w:bdr w:val="none" w:sz="0" w:space="0" w:color="auto" w:frame="1"/>
        </w:rPr>
        <w:t xml:space="preserve">n tiers et </w:t>
      </w:r>
      <w:r w:rsidRPr="00D63B8A">
        <w:rPr>
          <w:rFonts w:ascii="Tahoma" w:hAnsi="Tahoma" w:cs="Tahoma"/>
          <w:bdr w:val="none" w:sz="0" w:space="0" w:color="auto" w:frame="1"/>
        </w:rPr>
        <w:t>grâce aux faibles taux d'intérêt</w:t>
      </w:r>
      <w:r>
        <w:rPr>
          <w:rFonts w:ascii="Tahoma" w:hAnsi="Tahoma" w:cs="Tahoma"/>
          <w:bdr w:val="none" w:sz="0" w:space="0" w:color="auto" w:frame="1"/>
        </w:rPr>
        <w:t xml:space="preserve"> d</w:t>
      </w:r>
      <w:r w:rsidR="004155D6">
        <w:rPr>
          <w:rFonts w:ascii="Tahoma" w:hAnsi="Tahoma" w:cs="Tahoma"/>
          <w:bdr w:val="none" w:sz="0" w:space="0" w:color="auto" w:frame="1"/>
        </w:rPr>
        <w:t>u</w:t>
      </w:r>
      <w:r>
        <w:rPr>
          <w:rFonts w:ascii="Tahoma" w:hAnsi="Tahoma" w:cs="Tahoma"/>
          <w:bdr w:val="none" w:sz="0" w:space="0" w:color="auto" w:frame="1"/>
        </w:rPr>
        <w:t xml:space="preserve"> prêt</w:t>
      </w:r>
      <w:r w:rsidRPr="00D63B8A">
        <w:rPr>
          <w:rFonts w:ascii="Tahoma" w:hAnsi="Tahoma" w:cs="Tahoma"/>
          <w:bdr w:val="none" w:sz="0" w:space="0" w:color="auto" w:frame="1"/>
        </w:rPr>
        <w:t xml:space="preserve">, le capital </w:t>
      </w:r>
      <w:r>
        <w:rPr>
          <w:rFonts w:ascii="Tahoma" w:hAnsi="Tahoma" w:cs="Tahoma"/>
          <w:bdr w:val="none" w:sz="0" w:space="0" w:color="auto" w:frame="1"/>
        </w:rPr>
        <w:t xml:space="preserve">est </w:t>
      </w:r>
      <w:r w:rsidRPr="00D63B8A">
        <w:rPr>
          <w:rFonts w:ascii="Tahoma" w:hAnsi="Tahoma" w:cs="Tahoma"/>
          <w:bdr w:val="none" w:sz="0" w:space="0" w:color="auto" w:frame="1"/>
        </w:rPr>
        <w:t>disponible</w:t>
      </w:r>
      <w:r w:rsidR="004155D6">
        <w:rPr>
          <w:rFonts w:ascii="Tahoma" w:hAnsi="Tahoma" w:cs="Tahoma"/>
          <w:bdr w:val="none" w:sz="0" w:space="0" w:color="auto" w:frame="1"/>
        </w:rPr>
        <w:t>. L</w:t>
      </w:r>
      <w:r w:rsidRPr="00564076">
        <w:rPr>
          <w:rFonts w:ascii="Tahoma" w:hAnsi="Tahoma" w:cs="Tahoma"/>
          <w:bdr w:val="none" w:sz="0" w:space="0" w:color="auto" w:frame="1"/>
        </w:rPr>
        <w:t>e</w:t>
      </w:r>
      <w:r>
        <w:rPr>
          <w:rFonts w:ascii="Tahoma" w:hAnsi="Tahoma" w:cs="Tahoma"/>
          <w:bdr w:val="none" w:sz="0" w:space="0" w:color="auto" w:frame="1"/>
        </w:rPr>
        <w:t>s</w:t>
      </w:r>
      <w:r w:rsidRPr="00564076">
        <w:rPr>
          <w:rFonts w:ascii="Tahoma" w:hAnsi="Tahoma" w:cs="Tahoma"/>
          <w:bdr w:val="none" w:sz="0" w:space="0" w:color="auto" w:frame="1"/>
        </w:rPr>
        <w:t xml:space="preserve"> logement</w:t>
      </w:r>
      <w:r>
        <w:rPr>
          <w:rFonts w:ascii="Tahoma" w:hAnsi="Tahoma" w:cs="Tahoma"/>
          <w:bdr w:val="none" w:sz="0" w:space="0" w:color="auto" w:frame="1"/>
        </w:rPr>
        <w:t>s</w:t>
      </w:r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r>
        <w:rPr>
          <w:rFonts w:ascii="Tahoma" w:hAnsi="Tahoma" w:cs="Tahoma"/>
          <w:bdr w:val="none" w:sz="0" w:space="0" w:color="auto" w:frame="1"/>
        </w:rPr>
        <w:t xml:space="preserve">sont </w:t>
      </w:r>
      <w:r w:rsidR="004155D6">
        <w:rPr>
          <w:rFonts w:ascii="Tahoma" w:hAnsi="Tahoma" w:cs="Tahoma"/>
          <w:bdr w:val="none" w:sz="0" w:space="0" w:color="auto" w:frame="1"/>
        </w:rPr>
        <w:t xml:space="preserve">donc plus abordables.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3B8A" w:rsidRDefault="00FC4812" w:rsidP="00FC4812">
      <w:pPr>
        <w:pStyle w:val="Sansinterligne"/>
        <w:numPr>
          <w:ilvl w:val="0"/>
          <w:numId w:val="6"/>
        </w:numPr>
        <w:jc w:val="both"/>
        <w:rPr>
          <w:rFonts w:ascii="Tahoma" w:hAnsi="Tahoma" w:cs="Tahoma"/>
          <w:b/>
          <w:bdr w:val="none" w:sz="0" w:space="0" w:color="auto" w:frame="1"/>
        </w:rPr>
      </w:pPr>
      <w:r w:rsidRPr="00D63B8A">
        <w:rPr>
          <w:rFonts w:ascii="Tahoma" w:hAnsi="Tahoma" w:cs="Tahoma"/>
          <w:b/>
          <w:bdr w:val="none" w:sz="0" w:space="0" w:color="auto" w:frame="1"/>
        </w:rPr>
        <w:t>Dynamique du secteur de la construction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 secteur de la construction n’</w:t>
      </w:r>
      <w:r>
        <w:rPr>
          <w:rFonts w:ascii="Tahoma" w:hAnsi="Tahoma" w:cs="Tahoma"/>
          <w:bdr w:val="none" w:sz="0" w:space="0" w:color="auto" w:frame="1"/>
        </w:rPr>
        <w:t>est pas très dynamique. Même s</w:t>
      </w:r>
      <w:r w:rsidR="00F00D20">
        <w:rPr>
          <w:rFonts w:ascii="Tahoma" w:hAnsi="Tahoma" w:cs="Tahoma"/>
          <w:bdr w:val="none" w:sz="0" w:space="0" w:color="auto" w:frame="1"/>
        </w:rPr>
        <w:t>’</w:t>
      </w:r>
      <w:r>
        <w:rPr>
          <w:rFonts w:ascii="Tahoma" w:hAnsi="Tahoma" w:cs="Tahoma"/>
          <w:bdr w:val="none" w:sz="0" w:space="0" w:color="auto" w:frame="1"/>
        </w:rPr>
        <w:t xml:space="preserve">il semble </w:t>
      </w:r>
      <w:r w:rsidRPr="00564076">
        <w:rPr>
          <w:rFonts w:ascii="Tahoma" w:hAnsi="Tahoma" w:cs="Tahoma"/>
          <w:bdr w:val="none" w:sz="0" w:space="0" w:color="auto" w:frame="1"/>
        </w:rPr>
        <w:t>qu´il y a</w:t>
      </w:r>
      <w:r w:rsidR="00F00D20">
        <w:rPr>
          <w:rFonts w:ascii="Tahoma" w:hAnsi="Tahoma" w:cs="Tahoma"/>
          <w:bdr w:val="none" w:sz="0" w:space="0" w:color="auto" w:frame="1"/>
        </w:rPr>
        <w:t>it</w:t>
      </w:r>
      <w:r w:rsidRPr="00564076">
        <w:rPr>
          <w:rFonts w:ascii="Tahoma" w:hAnsi="Tahoma" w:cs="Tahoma"/>
          <w:bdr w:val="none" w:sz="0" w:space="0" w:color="auto" w:frame="1"/>
        </w:rPr>
        <w:t xml:space="preserve"> beaucoup de projets de construction en cours, le nombre est loin du celui des années 2008-2009. </w:t>
      </w:r>
    </w:p>
    <w:p w:rsidR="00FC4812" w:rsidRDefault="00FC4812" w:rsidP="00FC4812">
      <w:pPr>
        <w:pStyle w:val="Sansinterligne"/>
        <w:ind w:left="720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D63B8A" w:rsidRDefault="00FC4812" w:rsidP="00FC4812">
      <w:pPr>
        <w:pStyle w:val="Sansinterligne"/>
        <w:numPr>
          <w:ilvl w:val="0"/>
          <w:numId w:val="6"/>
        </w:numPr>
        <w:jc w:val="both"/>
        <w:rPr>
          <w:rFonts w:ascii="Tahoma" w:hAnsi="Tahoma" w:cs="Tahoma"/>
          <w:b/>
          <w:bdr w:val="none" w:sz="0" w:space="0" w:color="auto" w:frame="1"/>
        </w:rPr>
      </w:pPr>
      <w:r w:rsidRPr="00D63B8A">
        <w:rPr>
          <w:rFonts w:ascii="Tahoma" w:hAnsi="Tahoma" w:cs="Tahoma"/>
          <w:b/>
          <w:bdr w:val="none" w:sz="0" w:space="0" w:color="auto" w:frame="1"/>
        </w:rPr>
        <w:t xml:space="preserve">Emplois </w:t>
      </w:r>
    </w:p>
    <w:p w:rsidR="00FC4812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La croissance d</w:t>
      </w:r>
      <w:r w:rsidR="00C32303">
        <w:rPr>
          <w:rFonts w:ascii="Tahoma" w:hAnsi="Tahoma" w:cs="Tahoma"/>
          <w:bdr w:val="none" w:sz="0" w:space="0" w:color="auto" w:frame="1"/>
        </w:rPr>
        <w:t>u</w:t>
      </w:r>
      <w:r w:rsidRPr="00564076">
        <w:rPr>
          <w:rFonts w:ascii="Tahoma" w:hAnsi="Tahoma" w:cs="Tahoma"/>
          <w:bdr w:val="none" w:sz="0" w:space="0" w:color="auto" w:frame="1"/>
        </w:rPr>
        <w:t xml:space="preserve"> salaire dans le secteur est très faible et ne suit pas l´évolution d</w:t>
      </w:r>
      <w:r w:rsidR="00C32303">
        <w:rPr>
          <w:rFonts w:ascii="Tahoma" w:hAnsi="Tahoma" w:cs="Tahoma"/>
          <w:bdr w:val="none" w:sz="0" w:space="0" w:color="auto" w:frame="1"/>
        </w:rPr>
        <w:t>u</w:t>
      </w:r>
      <w:r w:rsidRPr="00564076">
        <w:rPr>
          <w:rFonts w:ascii="Tahoma" w:hAnsi="Tahoma" w:cs="Tahoma"/>
          <w:bdr w:val="none" w:sz="0" w:space="0" w:color="auto" w:frame="1"/>
        </w:rPr>
        <w:t xml:space="preserve"> salaire moyen de l</w:t>
      </w:r>
      <w:r w:rsidR="00C32303">
        <w:rPr>
          <w:rFonts w:ascii="Tahoma" w:hAnsi="Tahoma" w:cs="Tahoma"/>
          <w:bdr w:val="none" w:sz="0" w:space="0" w:color="auto" w:frame="1"/>
        </w:rPr>
        <w:t>’</w:t>
      </w:r>
      <w:r w:rsidRPr="00564076">
        <w:rPr>
          <w:rFonts w:ascii="Tahoma" w:hAnsi="Tahoma" w:cs="Tahoma"/>
          <w:bdr w:val="none" w:sz="0" w:space="0" w:color="auto" w:frame="1"/>
        </w:rPr>
        <w:t>économie. C</w:t>
      </w:r>
      <w:r w:rsidR="00C32303">
        <w:rPr>
          <w:rFonts w:ascii="Tahoma" w:hAnsi="Tahoma" w:cs="Tahoma"/>
          <w:bdr w:val="none" w:sz="0" w:space="0" w:color="auto" w:frame="1"/>
        </w:rPr>
        <w:t xml:space="preserve">’est </w:t>
      </w:r>
      <w:r w:rsidRPr="00564076">
        <w:rPr>
          <w:rFonts w:ascii="Tahoma" w:hAnsi="Tahoma" w:cs="Tahoma"/>
          <w:bdr w:val="none" w:sz="0" w:space="0" w:color="auto" w:frame="1"/>
        </w:rPr>
        <w:t xml:space="preserve">un des facteurs </w:t>
      </w:r>
      <w:r w:rsidR="00C32303">
        <w:rPr>
          <w:rFonts w:ascii="Tahoma" w:hAnsi="Tahoma" w:cs="Tahoma"/>
          <w:bdr w:val="none" w:sz="0" w:space="0" w:color="auto" w:frame="1"/>
        </w:rPr>
        <w:t>qui explique</w:t>
      </w:r>
      <w:r w:rsidRPr="00564076">
        <w:rPr>
          <w:rFonts w:ascii="Tahoma" w:hAnsi="Tahoma" w:cs="Tahoma"/>
          <w:bdr w:val="none" w:sz="0" w:space="0" w:color="auto" w:frame="1"/>
        </w:rPr>
        <w:t xml:space="preserve"> la pénurie de personnel dans le secteur.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3B8A" w:rsidRDefault="00FC4812" w:rsidP="00FC4812">
      <w:pPr>
        <w:pStyle w:val="Sansinterligne"/>
        <w:numPr>
          <w:ilvl w:val="0"/>
          <w:numId w:val="6"/>
        </w:numPr>
        <w:jc w:val="both"/>
        <w:rPr>
          <w:rFonts w:ascii="Tahoma" w:hAnsi="Tahoma" w:cs="Tahoma"/>
          <w:b/>
          <w:bdr w:val="none" w:sz="0" w:space="0" w:color="auto" w:frame="1"/>
        </w:rPr>
      </w:pPr>
      <w:r w:rsidRPr="00D63B8A">
        <w:rPr>
          <w:rFonts w:ascii="Tahoma" w:hAnsi="Tahoma" w:cs="Tahoma"/>
          <w:b/>
          <w:bdr w:val="none" w:sz="0" w:space="0" w:color="auto" w:frame="1"/>
        </w:rPr>
        <w:t>Ralentissement de la construction résidentielle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Les promoteurs ont remarqué un ralentissement de la vente d’appartements dans certains projets et le nombre décroissant de permis de construire attribués. Les banques prévoient une orientation plutôt vers </w:t>
      </w:r>
      <w:r w:rsidR="00C32303">
        <w:rPr>
          <w:rFonts w:ascii="Tahoma" w:hAnsi="Tahoma" w:cs="Tahoma"/>
          <w:bdr w:val="none" w:sz="0" w:space="0" w:color="auto" w:frame="1"/>
        </w:rPr>
        <w:t>d</w:t>
      </w:r>
      <w:r w:rsidRPr="00564076">
        <w:rPr>
          <w:rFonts w:ascii="Tahoma" w:hAnsi="Tahoma" w:cs="Tahoma"/>
          <w:bdr w:val="none" w:sz="0" w:space="0" w:color="auto" w:frame="1"/>
        </w:rPr>
        <w:t>es projets de</w:t>
      </w:r>
      <w:r w:rsidR="00C32303"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dr w:val="none" w:sz="0" w:space="0" w:color="auto" w:frame="1"/>
        </w:rPr>
        <w:t>construction non-résidentielle (bureaux et halls industriels et logistique</w:t>
      </w:r>
      <w:r>
        <w:rPr>
          <w:rFonts w:ascii="Tahoma" w:hAnsi="Tahoma" w:cs="Tahoma"/>
          <w:bdr w:val="none" w:sz="0" w:space="0" w:color="auto" w:frame="1"/>
        </w:rPr>
        <w:t>s</w:t>
      </w:r>
      <w:r w:rsidRPr="00564076">
        <w:rPr>
          <w:rFonts w:ascii="Tahoma" w:hAnsi="Tahoma" w:cs="Tahoma"/>
          <w:bdr w:val="none" w:sz="0" w:space="0" w:color="auto" w:frame="1"/>
        </w:rPr>
        <w:t xml:space="preserve">). </w:t>
      </w:r>
    </w:p>
    <w:p w:rsidR="00FC4812" w:rsidRPr="00564076" w:rsidRDefault="00FC4812" w:rsidP="00FC4812">
      <w:pPr>
        <w:pStyle w:val="Sansinterligne"/>
        <w:ind w:left="720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D63B8A" w:rsidRDefault="00FC4812" w:rsidP="00FC4812">
      <w:pPr>
        <w:pStyle w:val="Sansinterligne"/>
        <w:numPr>
          <w:ilvl w:val="0"/>
          <w:numId w:val="6"/>
        </w:numPr>
        <w:rPr>
          <w:rFonts w:ascii="Tahoma" w:hAnsi="Tahoma" w:cs="Tahoma"/>
          <w:b/>
          <w:bdr w:val="none" w:sz="0" w:space="0" w:color="auto" w:frame="1"/>
        </w:rPr>
      </w:pPr>
      <w:r w:rsidRPr="00D63B8A">
        <w:rPr>
          <w:rFonts w:ascii="Tahoma" w:hAnsi="Tahoma" w:cs="Tahoma"/>
          <w:b/>
          <w:bdr w:val="none" w:sz="0" w:space="0" w:color="auto" w:frame="1"/>
        </w:rPr>
        <w:t>Génie civil dépendant du financement du secteur public</w:t>
      </w:r>
    </w:p>
    <w:p w:rsidR="00FC4812" w:rsidRPr="00564076" w:rsidRDefault="00FC4812" w:rsidP="00FC4812">
      <w:pPr>
        <w:pStyle w:val="Sansinterligne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>Les projets dans le génie civil (construction des autoroutes) sont dépendant</w:t>
      </w:r>
      <w:r>
        <w:rPr>
          <w:rFonts w:ascii="Tahoma" w:hAnsi="Tahoma" w:cs="Tahoma"/>
          <w:bdr w:val="none" w:sz="0" w:space="0" w:color="auto" w:frame="1"/>
        </w:rPr>
        <w:t>s</w:t>
      </w:r>
      <w:r w:rsidRPr="00564076">
        <w:rPr>
          <w:rFonts w:ascii="Tahoma" w:hAnsi="Tahoma" w:cs="Tahoma"/>
          <w:bdr w:val="none" w:sz="0" w:space="0" w:color="auto" w:frame="1"/>
        </w:rPr>
        <w:t xml:space="preserve"> de l</w:t>
      </w:r>
      <w:r w:rsidR="00C32303">
        <w:rPr>
          <w:rFonts w:ascii="Tahoma" w:hAnsi="Tahoma" w:cs="Tahoma"/>
          <w:bdr w:val="none" w:sz="0" w:space="0" w:color="auto" w:frame="1"/>
        </w:rPr>
        <w:t>’</w:t>
      </w:r>
      <w:r w:rsidRPr="00564076">
        <w:rPr>
          <w:rFonts w:ascii="Tahoma" w:hAnsi="Tahoma" w:cs="Tahoma"/>
          <w:bdr w:val="none" w:sz="0" w:space="0" w:color="auto" w:frame="1"/>
        </w:rPr>
        <w:t>Etat qui ne</w:t>
      </w:r>
      <w:r w:rsidR="00F00D20">
        <w:rPr>
          <w:rFonts w:ascii="Tahoma" w:hAnsi="Tahoma" w:cs="Tahoma"/>
          <w:bdr w:val="none" w:sz="0" w:space="0" w:color="auto" w:frame="1"/>
        </w:rPr>
        <w:t xml:space="preserve"> </w:t>
      </w:r>
      <w:r w:rsidRPr="00564076">
        <w:rPr>
          <w:rFonts w:ascii="Tahoma" w:hAnsi="Tahoma" w:cs="Tahoma"/>
          <w:bdr w:val="none" w:sz="0" w:space="0" w:color="auto" w:frame="1"/>
        </w:rPr>
        <w:t>s´avère pas très efficace dans</w:t>
      </w:r>
      <w:r>
        <w:rPr>
          <w:rFonts w:ascii="Tahoma" w:hAnsi="Tahoma" w:cs="Tahoma"/>
          <w:bdr w:val="none" w:sz="0" w:space="0" w:color="auto" w:frame="1"/>
        </w:rPr>
        <w:t xml:space="preserve"> la gestion d´</w:t>
      </w:r>
      <w:r w:rsidRPr="00564076">
        <w:rPr>
          <w:rFonts w:ascii="Tahoma" w:hAnsi="Tahoma" w:cs="Tahoma"/>
          <w:bdr w:val="none" w:sz="0" w:space="0" w:color="auto" w:frame="1"/>
        </w:rPr>
        <w:t xml:space="preserve">appels d´offres. La construction des autoroutes </w:t>
      </w:r>
      <w:r w:rsidR="00F00D20">
        <w:rPr>
          <w:rFonts w:ascii="Tahoma" w:hAnsi="Tahoma" w:cs="Tahoma"/>
          <w:bdr w:val="none" w:sz="0" w:space="0" w:color="auto" w:frame="1"/>
        </w:rPr>
        <w:t>d</w:t>
      </w:r>
      <w:r w:rsidRPr="00564076">
        <w:rPr>
          <w:rFonts w:ascii="Tahoma" w:hAnsi="Tahoma" w:cs="Tahoma"/>
          <w:bdr w:val="none" w:sz="0" w:space="0" w:color="auto" w:frame="1"/>
        </w:rPr>
        <w:t xml:space="preserve">épend aussi du financement </w:t>
      </w:r>
      <w:r>
        <w:rPr>
          <w:rFonts w:ascii="Tahoma" w:hAnsi="Tahoma" w:cs="Tahoma"/>
          <w:bdr w:val="none" w:sz="0" w:space="0" w:color="auto" w:frame="1"/>
        </w:rPr>
        <w:t>provenant d</w:t>
      </w:r>
      <w:r w:rsidRPr="00564076">
        <w:rPr>
          <w:rFonts w:ascii="Tahoma" w:hAnsi="Tahoma" w:cs="Tahoma"/>
          <w:bdr w:val="none" w:sz="0" w:space="0" w:color="auto" w:frame="1"/>
        </w:rPr>
        <w:t>es fonds européens (négociation du budget de l´UE</w:t>
      </w:r>
      <w:r w:rsidR="00B2335D">
        <w:rPr>
          <w:rFonts w:ascii="Tahoma" w:hAnsi="Tahoma" w:cs="Tahoma"/>
          <w:bdr w:val="none" w:sz="0" w:space="0" w:color="auto" w:frame="1"/>
        </w:rPr>
        <w:t>,</w:t>
      </w:r>
      <w:r w:rsidRPr="00564076">
        <w:rPr>
          <w:rFonts w:ascii="Tahoma" w:hAnsi="Tahoma" w:cs="Tahoma"/>
          <w:bdr w:val="none" w:sz="0" w:space="0" w:color="auto" w:frame="1"/>
        </w:rPr>
        <w:t xml:space="preserve"> pour l</w:t>
      </w:r>
      <w:r w:rsidR="00C32303">
        <w:rPr>
          <w:rFonts w:ascii="Tahoma" w:hAnsi="Tahoma" w:cs="Tahoma"/>
          <w:bdr w:val="none" w:sz="0" w:space="0" w:color="auto" w:frame="1"/>
        </w:rPr>
        <w:t xml:space="preserve">es </w:t>
      </w:r>
      <w:r w:rsidRPr="00564076">
        <w:rPr>
          <w:rFonts w:ascii="Tahoma" w:hAnsi="Tahoma" w:cs="Tahoma"/>
          <w:bdr w:val="none" w:sz="0" w:space="0" w:color="auto" w:frame="1"/>
        </w:rPr>
        <w:t xml:space="preserve">sept </w:t>
      </w:r>
      <w:r w:rsidR="00C32303">
        <w:rPr>
          <w:rFonts w:ascii="Tahoma" w:hAnsi="Tahoma" w:cs="Tahoma"/>
          <w:bdr w:val="none" w:sz="0" w:space="0" w:color="auto" w:frame="1"/>
        </w:rPr>
        <w:t>prochaines années</w:t>
      </w:r>
      <w:r w:rsidR="00B2335D">
        <w:rPr>
          <w:rFonts w:ascii="Tahoma" w:hAnsi="Tahoma" w:cs="Tahoma"/>
          <w:bdr w:val="none" w:sz="0" w:space="0" w:color="auto" w:frame="1"/>
        </w:rPr>
        <w:t>,</w:t>
      </w:r>
      <w:r w:rsidRPr="00564076">
        <w:rPr>
          <w:rFonts w:ascii="Tahoma" w:hAnsi="Tahoma" w:cs="Tahoma"/>
          <w:bdr w:val="none" w:sz="0" w:space="0" w:color="auto" w:frame="1"/>
        </w:rPr>
        <w:t xml:space="preserve"> est en cours).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Ce sont </w:t>
      </w:r>
      <w:r>
        <w:rPr>
          <w:rFonts w:ascii="Tahoma" w:hAnsi="Tahoma" w:cs="Tahoma"/>
          <w:bdr w:val="none" w:sz="0" w:space="0" w:color="auto" w:frame="1"/>
        </w:rPr>
        <w:t>quelques</w:t>
      </w:r>
      <w:r w:rsidRPr="00564076">
        <w:rPr>
          <w:rFonts w:ascii="Tahoma" w:hAnsi="Tahoma" w:cs="Tahoma"/>
          <w:bdr w:val="none" w:sz="0" w:space="0" w:color="auto" w:frame="1"/>
        </w:rPr>
        <w:t xml:space="preserve"> raisons pour lesquelles </w:t>
      </w:r>
      <w:r w:rsidRPr="008E08A8">
        <w:rPr>
          <w:rFonts w:ascii="Tahoma" w:hAnsi="Tahoma" w:cs="Tahoma"/>
          <w:b/>
          <w:bdr w:val="none" w:sz="0" w:space="0" w:color="auto" w:frame="1"/>
        </w:rPr>
        <w:t>la part du secteur</w:t>
      </w:r>
      <w:r w:rsidRPr="00564076">
        <w:rPr>
          <w:rFonts w:ascii="Tahoma" w:hAnsi="Tahoma" w:cs="Tahoma"/>
          <w:bdr w:val="none" w:sz="0" w:space="0" w:color="auto" w:frame="1"/>
        </w:rPr>
        <w:t xml:space="preserve"> de la construct</w:t>
      </w:r>
      <w:r>
        <w:rPr>
          <w:rFonts w:ascii="Tahoma" w:hAnsi="Tahoma" w:cs="Tahoma"/>
          <w:bdr w:val="none" w:sz="0" w:space="0" w:color="auto" w:frame="1"/>
        </w:rPr>
        <w:t>ion dans l'économie générale n</w:t>
      </w:r>
      <w:r w:rsidR="00C32303">
        <w:rPr>
          <w:rFonts w:ascii="Tahoma" w:hAnsi="Tahoma" w:cs="Tahoma"/>
          <w:bdr w:val="none" w:sz="0" w:space="0" w:color="auto" w:frame="1"/>
        </w:rPr>
        <w:t xml:space="preserve">’a pas été </w:t>
      </w:r>
      <w:r>
        <w:rPr>
          <w:rFonts w:ascii="Tahoma" w:hAnsi="Tahoma" w:cs="Tahoma"/>
          <w:bdr w:val="none" w:sz="0" w:space="0" w:color="auto" w:frame="1"/>
        </w:rPr>
        <w:t xml:space="preserve">très dynamique et </w:t>
      </w:r>
      <w:r w:rsidR="00C32303">
        <w:rPr>
          <w:rFonts w:ascii="Tahoma" w:hAnsi="Tahoma" w:cs="Tahoma"/>
          <w:bdr w:val="none" w:sz="0" w:space="0" w:color="auto" w:frame="1"/>
        </w:rPr>
        <w:t xml:space="preserve">est </w:t>
      </w:r>
      <w:r>
        <w:rPr>
          <w:rFonts w:ascii="Tahoma" w:hAnsi="Tahoma" w:cs="Tahoma"/>
          <w:bdr w:val="none" w:sz="0" w:space="0" w:color="auto" w:frame="1"/>
        </w:rPr>
        <w:t>rest</w:t>
      </w:r>
      <w:r w:rsidR="00C32303">
        <w:rPr>
          <w:rFonts w:ascii="Tahoma" w:hAnsi="Tahoma" w:cs="Tahoma"/>
          <w:bdr w:val="none" w:sz="0" w:space="0" w:color="auto" w:frame="1"/>
        </w:rPr>
        <w:t>ée</w:t>
      </w:r>
      <w:r>
        <w:rPr>
          <w:rFonts w:ascii="Tahoma" w:hAnsi="Tahoma" w:cs="Tahoma"/>
          <w:bdr w:val="none" w:sz="0" w:space="0" w:color="auto" w:frame="1"/>
        </w:rPr>
        <w:t xml:space="preserve"> stable (environ 6</w:t>
      </w:r>
      <w:r w:rsidR="00B2335D">
        <w:rPr>
          <w:rFonts w:ascii="Tahoma" w:hAnsi="Tahoma" w:cs="Tahoma"/>
          <w:bdr w:val="none" w:sz="0" w:space="0" w:color="auto" w:frame="1"/>
        </w:rPr>
        <w:t xml:space="preserve"> à</w:t>
      </w:r>
      <w:r>
        <w:rPr>
          <w:rFonts w:ascii="Tahoma" w:hAnsi="Tahoma" w:cs="Tahoma"/>
          <w:bdr w:val="none" w:sz="0" w:space="0" w:color="auto" w:frame="1"/>
        </w:rPr>
        <w:t>7</w:t>
      </w:r>
      <w:r w:rsidR="00B2335D">
        <w:rPr>
          <w:rFonts w:ascii="Tahoma" w:hAnsi="Tahoma" w:cs="Tahoma"/>
          <w:bdr w:val="none" w:sz="0" w:space="0" w:color="auto" w:frame="1"/>
        </w:rPr>
        <w:t> </w:t>
      </w:r>
      <w:r w:rsidRPr="00564076">
        <w:rPr>
          <w:rFonts w:ascii="Tahoma" w:hAnsi="Tahoma" w:cs="Tahoma"/>
          <w:bdr w:val="none" w:sz="0" w:space="0" w:color="auto" w:frame="1"/>
        </w:rPr>
        <w:t>%) pendant les dernières 5 années (en comparaison avec la période</w:t>
      </w:r>
      <w:r w:rsidR="00C32303">
        <w:rPr>
          <w:rFonts w:ascii="Tahoma" w:hAnsi="Tahoma" w:cs="Tahoma"/>
          <w:bdr w:val="none" w:sz="0" w:space="0" w:color="auto" w:frame="1"/>
        </w:rPr>
        <w:t xml:space="preserve"> des années 2008-2009 où</w:t>
      </w:r>
      <w:r w:rsidRPr="00564076">
        <w:rPr>
          <w:rFonts w:ascii="Tahoma" w:hAnsi="Tahoma" w:cs="Tahoma"/>
          <w:bdr w:val="none" w:sz="0" w:space="0" w:color="auto" w:frame="1"/>
        </w:rPr>
        <w:t xml:space="preserve"> la part était </w:t>
      </w:r>
      <w:r>
        <w:rPr>
          <w:rFonts w:ascii="Tahoma" w:hAnsi="Tahoma" w:cs="Tahoma"/>
          <w:bdr w:val="none" w:sz="0" w:space="0" w:color="auto" w:frame="1"/>
        </w:rPr>
        <w:t>de</w:t>
      </w:r>
      <w:r w:rsidRPr="00564076">
        <w:rPr>
          <w:rFonts w:ascii="Tahoma" w:hAnsi="Tahoma" w:cs="Tahoma"/>
          <w:bdr w:val="none" w:sz="0" w:space="0" w:color="auto" w:frame="1"/>
        </w:rPr>
        <w:t xml:space="preserve"> 9%). 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CF2CB6" w:rsidRDefault="00CF2CB6">
      <w:pPr>
        <w:spacing w:after="0" w:line="240" w:lineRule="auto"/>
        <w:rPr>
          <w:rFonts w:ascii="Tahoma" w:hAnsi="Tahoma" w:cs="Tahoma"/>
          <w:b/>
          <w:bdr w:val="none" w:sz="0" w:space="0" w:color="auto" w:frame="1"/>
          <w:lang w:val="fr-FR" w:eastAsia="fr-FR"/>
        </w:rPr>
      </w:pPr>
      <w:r>
        <w:rPr>
          <w:rFonts w:ascii="Tahoma" w:hAnsi="Tahoma" w:cs="Tahoma"/>
          <w:b/>
          <w:bdr w:val="none" w:sz="0" w:space="0" w:color="auto" w:frame="1"/>
        </w:rPr>
        <w:br w:type="page"/>
      </w:r>
    </w:p>
    <w:p w:rsidR="00CF2CB6" w:rsidRDefault="00CF2CB6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CF2CB6" w:rsidRDefault="00CF2CB6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</w:p>
    <w:p w:rsidR="00FC4812" w:rsidRPr="00922B64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  <w:r w:rsidRPr="00922B64">
        <w:rPr>
          <w:rFonts w:ascii="Tahoma" w:hAnsi="Tahoma" w:cs="Tahoma"/>
          <w:b/>
          <w:bdr w:val="none" w:sz="0" w:space="0" w:color="auto" w:frame="1"/>
        </w:rPr>
        <w:t>Top 10 sociétés de matériaux et produits de construction (selon le CA) en 2016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dr w:val="none" w:sz="0" w:space="0" w:color="auto" w:frame="1"/>
        </w:rPr>
      </w:pP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r w:rsidRPr="00564076">
        <w:rPr>
          <w:rFonts w:ascii="Tahoma" w:hAnsi="Tahoma" w:cs="Tahoma"/>
          <w:bdr w:val="none" w:sz="0" w:space="0" w:color="auto" w:frame="1"/>
        </w:rPr>
        <w:t xml:space="preserve">Raven,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Považská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Bystrica - matériaux métallurgiques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Stavmat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Stavebniny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- matériaux de construction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Ferona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Slovakia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Žilina</w:t>
      </w:r>
      <w:r w:rsidRPr="00564076">
        <w:rPr>
          <w:rFonts w:ascii="Tahoma" w:hAnsi="Tahoma" w:cs="Tahoma"/>
          <w:bdr w:val="none" w:sz="0" w:space="0" w:color="auto" w:frame="1"/>
        </w:rPr>
        <w:tab/>
        <w:t>- matériaux métallurgiques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Lamet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Košice</w:t>
      </w:r>
      <w:r w:rsidRPr="00564076">
        <w:rPr>
          <w:rFonts w:ascii="Tahoma" w:hAnsi="Tahoma" w:cs="Tahoma"/>
          <w:bdr w:val="none" w:sz="0" w:space="0" w:color="auto" w:frame="1"/>
        </w:rPr>
        <w:tab/>
        <w:t xml:space="preserve"> - matériaux métallurgiques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Stavebniny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DEK,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Žilina</w:t>
      </w:r>
      <w:r w:rsidRPr="00564076">
        <w:rPr>
          <w:rFonts w:ascii="Tahoma" w:hAnsi="Tahoma" w:cs="Tahoma"/>
          <w:bdr w:val="none" w:sz="0" w:space="0" w:color="auto" w:frame="1"/>
        </w:rPr>
        <w:tab/>
        <w:t xml:space="preserve"> - matériaux de toiture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Soas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Banská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Bystrica</w:t>
      </w:r>
      <w:r w:rsidRPr="00564076">
        <w:rPr>
          <w:rFonts w:ascii="Tahoma" w:hAnsi="Tahoma" w:cs="Tahoma"/>
          <w:bdr w:val="none" w:sz="0" w:space="0" w:color="auto" w:frame="1"/>
        </w:rPr>
        <w:tab/>
        <w:t>- matériaux de construction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Bekwoodcote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- matériaux de construction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ThyssenKrupp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Materials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SK,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matériaux métallurgiques</w:t>
      </w:r>
      <w:r w:rsidRPr="00564076">
        <w:rPr>
          <w:rFonts w:ascii="Arial" w:hAnsi="Arial" w:cs="Arial"/>
          <w:color w:val="545454"/>
          <w:shd w:val="clear" w:color="auto" w:fill="FFFFFF"/>
        </w:rPr>
        <w:t> 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Jaf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Holz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Slovakia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Špačince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ab/>
        <w:t>- matériaux de construction</w:t>
      </w:r>
      <w:r w:rsidRPr="00564076">
        <w:rPr>
          <w:rFonts w:ascii="Arial" w:hAnsi="Arial" w:cs="Arial"/>
          <w:color w:val="545454"/>
          <w:shd w:val="clear" w:color="auto" w:fill="FFFFFF"/>
        </w:rPr>
        <w:t> - bois</w:t>
      </w:r>
    </w:p>
    <w:p w:rsidR="00FC4812" w:rsidRPr="00564076" w:rsidRDefault="00FC4812" w:rsidP="00FC4812">
      <w:pPr>
        <w:pStyle w:val="Sansinterligne"/>
        <w:numPr>
          <w:ilvl w:val="0"/>
          <w:numId w:val="4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Viessmann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Bratislava - appareils de chauffage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color w:val="0070C0"/>
          <w:bdr w:val="none" w:sz="0" w:space="0" w:color="auto" w:frame="1"/>
        </w:rPr>
      </w:pPr>
    </w:p>
    <w:p w:rsidR="00FC4812" w:rsidRPr="00922B64" w:rsidRDefault="00FC4812" w:rsidP="00FC4812">
      <w:pPr>
        <w:pStyle w:val="Sansinterligne"/>
        <w:jc w:val="both"/>
        <w:rPr>
          <w:rFonts w:ascii="Tahoma" w:hAnsi="Tahoma" w:cs="Tahoma"/>
          <w:b/>
          <w:bdr w:val="none" w:sz="0" w:space="0" w:color="auto" w:frame="1"/>
        </w:rPr>
      </w:pPr>
      <w:r w:rsidRPr="00922B64">
        <w:rPr>
          <w:rFonts w:ascii="Tahoma" w:hAnsi="Tahoma" w:cs="Tahoma"/>
          <w:b/>
          <w:bdr w:val="none" w:sz="0" w:space="0" w:color="auto" w:frame="1"/>
        </w:rPr>
        <w:t>Top 10 sociétés de construction (selon le CA)  en 2016</w:t>
      </w: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  <w:b/>
          <w:color w:val="0070C0"/>
          <w:bdr w:val="none" w:sz="0" w:space="0" w:color="auto" w:frame="1"/>
        </w:rPr>
      </w:pPr>
    </w:p>
    <w:p w:rsidR="00FC4812" w:rsidRPr="00402FB8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  <w:lang w:val="en-US"/>
        </w:rPr>
      </w:pP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Strabag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Pozemné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 a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inžinierske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staviteľstvo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,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s.r.o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>., Bratislava</w:t>
      </w:r>
      <w:r w:rsidRPr="00402FB8">
        <w:rPr>
          <w:rFonts w:ascii="Tahoma" w:hAnsi="Tahoma" w:cs="Tahoma"/>
          <w:bdr w:val="none" w:sz="0" w:space="0" w:color="auto" w:frame="1"/>
          <w:lang w:val="en-US"/>
        </w:rPr>
        <w:tab/>
      </w:r>
    </w:p>
    <w:p w:rsidR="00FC4812" w:rsidRPr="008C0A0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  <w:lang w:val="en-US"/>
        </w:rPr>
      </w:pP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Strabag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 xml:space="preserve">, </w:t>
      </w: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s.r.o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>., Bratislava</w:t>
      </w:r>
      <w:r w:rsidRPr="008C0A06">
        <w:rPr>
          <w:rFonts w:ascii="Tahoma" w:hAnsi="Tahoma" w:cs="Tahoma"/>
          <w:bdr w:val="none" w:sz="0" w:space="0" w:color="auto" w:frame="1"/>
          <w:lang w:val="en-US"/>
        </w:rPr>
        <w:tab/>
      </w:r>
    </w:p>
    <w:p w:rsidR="00FC4812" w:rsidRPr="008C0A0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  <w:lang w:val="en-US"/>
        </w:rPr>
      </w:pP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Eurovia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 xml:space="preserve"> SK, </w:t>
      </w: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a.s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 xml:space="preserve">., </w:t>
      </w: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Košice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ab/>
      </w:r>
    </w:p>
    <w:p w:rsidR="00FC4812" w:rsidRPr="0056407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Goldbeck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Bratislava </w:t>
      </w:r>
    </w:p>
    <w:p w:rsidR="00FC4812" w:rsidRPr="008C0A0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  <w:lang w:val="en-US"/>
        </w:rPr>
      </w:pP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Váhostav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 xml:space="preserve">-SK, </w:t>
      </w:r>
      <w:proofErr w:type="spellStart"/>
      <w:r w:rsidRPr="008C0A06">
        <w:rPr>
          <w:rFonts w:ascii="Tahoma" w:hAnsi="Tahoma" w:cs="Tahoma"/>
          <w:bdr w:val="none" w:sz="0" w:space="0" w:color="auto" w:frame="1"/>
          <w:lang w:val="en-US"/>
        </w:rPr>
        <w:t>a.s</w:t>
      </w:r>
      <w:proofErr w:type="spellEnd"/>
      <w:r w:rsidRPr="008C0A06">
        <w:rPr>
          <w:rFonts w:ascii="Tahoma" w:hAnsi="Tahoma" w:cs="Tahoma"/>
          <w:bdr w:val="none" w:sz="0" w:space="0" w:color="auto" w:frame="1"/>
          <w:lang w:val="en-US"/>
        </w:rPr>
        <w:t>., Bratislava</w:t>
      </w:r>
      <w:r w:rsidRPr="008C0A06">
        <w:rPr>
          <w:rFonts w:ascii="Tahoma" w:hAnsi="Tahoma" w:cs="Tahoma"/>
          <w:bdr w:val="none" w:sz="0" w:space="0" w:color="auto" w:frame="1"/>
          <w:lang w:val="en-US"/>
        </w:rPr>
        <w:tab/>
      </w:r>
    </w:p>
    <w:p w:rsidR="00FC4812" w:rsidRPr="00402FB8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  <w:lang w:val="en-US"/>
        </w:rPr>
      </w:pPr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SAG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Elektrovod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 xml:space="preserve">, </w:t>
      </w:r>
      <w:proofErr w:type="spellStart"/>
      <w:r w:rsidRPr="00402FB8">
        <w:rPr>
          <w:rFonts w:ascii="Tahoma" w:hAnsi="Tahoma" w:cs="Tahoma"/>
          <w:bdr w:val="none" w:sz="0" w:space="0" w:color="auto" w:frame="1"/>
          <w:lang w:val="en-US"/>
        </w:rPr>
        <w:t>a.s</w:t>
      </w:r>
      <w:proofErr w:type="spellEnd"/>
      <w:r w:rsidRPr="00402FB8">
        <w:rPr>
          <w:rFonts w:ascii="Tahoma" w:hAnsi="Tahoma" w:cs="Tahoma"/>
          <w:bdr w:val="none" w:sz="0" w:space="0" w:color="auto" w:frame="1"/>
          <w:lang w:val="en-US"/>
        </w:rPr>
        <w:t>., Bratislava</w:t>
      </w:r>
      <w:r w:rsidRPr="00402FB8">
        <w:rPr>
          <w:rFonts w:ascii="Tahoma" w:hAnsi="Tahoma" w:cs="Tahoma"/>
          <w:bdr w:val="none" w:sz="0" w:space="0" w:color="auto" w:frame="1"/>
          <w:lang w:val="en-US"/>
        </w:rPr>
        <w:tab/>
      </w:r>
    </w:p>
    <w:p w:rsidR="00FC4812" w:rsidRPr="0056407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Skanska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SK,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Bratislava</w:t>
      </w:r>
    </w:p>
    <w:p w:rsidR="00FC4812" w:rsidRPr="0056407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Ingsteel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s.r.o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Bratislava </w:t>
      </w:r>
    </w:p>
    <w:p w:rsidR="00FC4812" w:rsidRPr="0056407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Inžinierske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stavby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,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Košice</w:t>
      </w:r>
      <w:r w:rsidRPr="00564076">
        <w:rPr>
          <w:rFonts w:ascii="Tahoma" w:hAnsi="Tahoma" w:cs="Tahoma"/>
          <w:bdr w:val="none" w:sz="0" w:space="0" w:color="auto" w:frame="1"/>
        </w:rPr>
        <w:tab/>
      </w:r>
    </w:p>
    <w:p w:rsidR="00FC4812" w:rsidRPr="00564076" w:rsidRDefault="00FC4812" w:rsidP="00FC4812">
      <w:pPr>
        <w:pStyle w:val="Sansinterligne"/>
        <w:numPr>
          <w:ilvl w:val="0"/>
          <w:numId w:val="5"/>
        </w:numPr>
        <w:jc w:val="both"/>
        <w:rPr>
          <w:rFonts w:ascii="Tahoma" w:hAnsi="Tahoma" w:cs="Tahoma"/>
          <w:bdr w:val="none" w:sz="0" w:space="0" w:color="auto" w:frame="1"/>
        </w:rPr>
      </w:pPr>
      <w:proofErr w:type="spellStart"/>
      <w:r w:rsidRPr="00564076">
        <w:rPr>
          <w:rFonts w:ascii="Tahoma" w:hAnsi="Tahoma" w:cs="Tahoma"/>
          <w:bdr w:val="none" w:sz="0" w:space="0" w:color="auto" w:frame="1"/>
        </w:rPr>
        <w:t>Metrostav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proofErr w:type="gramStart"/>
      <w:r w:rsidRPr="00564076">
        <w:rPr>
          <w:rFonts w:ascii="Tahoma" w:hAnsi="Tahoma" w:cs="Tahoma"/>
          <w:bdr w:val="none" w:sz="0" w:space="0" w:color="auto" w:frame="1"/>
        </w:rPr>
        <w:t>a.s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</w:t>
      </w:r>
      <w:proofErr w:type="gramEnd"/>
      <w:r w:rsidRPr="00564076">
        <w:rPr>
          <w:rFonts w:ascii="Tahoma" w:hAnsi="Tahoma" w:cs="Tahoma"/>
          <w:bdr w:val="none" w:sz="0" w:space="0" w:color="auto" w:frame="1"/>
        </w:rPr>
        <w:t xml:space="preserve"> </w:t>
      </w:r>
      <w:proofErr w:type="spellStart"/>
      <w:r w:rsidRPr="00564076">
        <w:rPr>
          <w:rFonts w:ascii="Tahoma" w:hAnsi="Tahoma" w:cs="Tahoma"/>
          <w:bdr w:val="none" w:sz="0" w:space="0" w:color="auto" w:frame="1"/>
        </w:rPr>
        <w:t>o.z</w:t>
      </w:r>
      <w:proofErr w:type="spellEnd"/>
      <w:r w:rsidRPr="00564076">
        <w:rPr>
          <w:rFonts w:ascii="Tahoma" w:hAnsi="Tahoma" w:cs="Tahoma"/>
          <w:bdr w:val="none" w:sz="0" w:space="0" w:color="auto" w:frame="1"/>
        </w:rPr>
        <w:t>., Bratislava</w:t>
      </w:r>
    </w:p>
    <w:p w:rsidR="00FC4812" w:rsidRDefault="00FC4812" w:rsidP="00FC4812">
      <w:pPr>
        <w:pStyle w:val="Sansinterligne"/>
        <w:jc w:val="both"/>
        <w:rPr>
          <w:rStyle w:val="Lienhypertexte"/>
          <w:rFonts w:ascii="Tahoma" w:hAnsi="Tahoma" w:cs="Tahoma"/>
          <w:i/>
          <w:sz w:val="16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</w:rPr>
      </w:pPr>
    </w:p>
    <w:p w:rsidR="00FC4812" w:rsidRDefault="00FC4812" w:rsidP="00FC4812">
      <w:pPr>
        <w:pStyle w:val="Sansinterligne"/>
        <w:jc w:val="both"/>
        <w:rPr>
          <w:rFonts w:ascii="Tahoma" w:hAnsi="Tahoma" w:cs="Tahoma"/>
        </w:rPr>
      </w:pPr>
    </w:p>
    <w:p w:rsidR="00FC4812" w:rsidRPr="00D66D4F" w:rsidRDefault="00FC4812" w:rsidP="00FC4812">
      <w:pPr>
        <w:pStyle w:val="Sansinterligne"/>
        <w:jc w:val="both"/>
        <w:rPr>
          <w:rFonts w:ascii="Tahoma" w:hAnsi="Tahoma" w:cs="Tahoma"/>
        </w:rPr>
      </w:pPr>
      <w:r w:rsidRPr="00D66D4F">
        <w:rPr>
          <w:rFonts w:ascii="Tahoma" w:hAnsi="Tahoma" w:cs="Tahoma"/>
        </w:rPr>
        <w:t>Sources :</w:t>
      </w:r>
    </w:p>
    <w:p w:rsidR="00FC4812" w:rsidRPr="00D66D4F" w:rsidRDefault="00C72D1D" w:rsidP="00FC4812">
      <w:pPr>
        <w:pStyle w:val="Sansinterligne"/>
        <w:spacing w:line="276" w:lineRule="auto"/>
        <w:jc w:val="both"/>
        <w:rPr>
          <w:rFonts w:ascii="Tahoma" w:hAnsi="Tahoma" w:cs="Tahoma"/>
          <w:i/>
          <w:sz w:val="16"/>
          <w:bdr w:val="none" w:sz="0" w:space="0" w:color="auto" w:frame="1"/>
        </w:rPr>
      </w:pPr>
      <w:hyperlink r:id="rId18" w:history="1">
        <w:r w:rsidR="00FC4812" w:rsidRPr="00D66D4F">
          <w:rPr>
            <w:rStyle w:val="Lienhypertexte"/>
            <w:rFonts w:ascii="Tahoma" w:hAnsi="Tahoma" w:cs="Tahoma"/>
            <w:i/>
            <w:sz w:val="16"/>
            <w:bdr w:val="none" w:sz="0" w:space="0" w:color="auto" w:frame="1"/>
          </w:rPr>
          <w:t>https://www.etrend.sk/trend-archiv/rok-2018/cislo-20/rast-pokracuje-dokedy.html</w:t>
        </w:r>
      </w:hyperlink>
    </w:p>
    <w:p w:rsidR="00FC4812" w:rsidRPr="00D66D4F" w:rsidRDefault="00C72D1D" w:rsidP="00FC4812">
      <w:pPr>
        <w:pStyle w:val="Sansinterligne"/>
        <w:spacing w:line="276" w:lineRule="auto"/>
        <w:jc w:val="both"/>
        <w:rPr>
          <w:rFonts w:ascii="Tahoma" w:hAnsi="Tahoma" w:cs="Tahoma"/>
          <w:i/>
          <w:sz w:val="16"/>
          <w:bdr w:val="none" w:sz="0" w:space="0" w:color="auto" w:frame="1"/>
        </w:rPr>
      </w:pPr>
      <w:hyperlink r:id="rId19" w:history="1">
        <w:r w:rsidR="00FC4812" w:rsidRPr="00D66D4F">
          <w:rPr>
            <w:rStyle w:val="Lienhypertexte"/>
            <w:rFonts w:ascii="Tahoma" w:hAnsi="Tahoma" w:cs="Tahoma"/>
            <w:i/>
            <w:sz w:val="16"/>
            <w:bdr w:val="none" w:sz="0" w:space="0" w:color="auto" w:frame="1"/>
          </w:rPr>
          <w:t>http://www.ceec.eu/research/filter-research-list?sCountry=SK&amp;sYear=2018</w:t>
        </w:r>
      </w:hyperlink>
    </w:p>
    <w:p w:rsidR="00FC4812" w:rsidRPr="00D66D4F" w:rsidRDefault="00C72D1D" w:rsidP="00FC4812">
      <w:pPr>
        <w:pStyle w:val="Sansinterligne"/>
        <w:spacing w:line="276" w:lineRule="auto"/>
        <w:jc w:val="both"/>
        <w:rPr>
          <w:rFonts w:ascii="Tahoma" w:hAnsi="Tahoma" w:cs="Tahoma"/>
          <w:i/>
          <w:sz w:val="16"/>
          <w:szCs w:val="16"/>
        </w:rPr>
      </w:pPr>
      <w:hyperlink r:id="rId20" w:history="1">
        <w:r w:rsidR="00FC4812" w:rsidRPr="00D66D4F">
          <w:rPr>
            <w:rStyle w:val="Lienhypertexte"/>
            <w:rFonts w:ascii="Tahoma" w:hAnsi="Tahoma" w:cs="Tahoma"/>
            <w:i/>
            <w:sz w:val="16"/>
            <w:szCs w:val="16"/>
          </w:rPr>
          <w:t>http://www.eulerhermes.sk/sk/ekonomicke-informacie/news/Pages/Sektorov%C3%A1-anal%C3%BDza---Stavebn%C3%ADctvo-na-Slovensku.aspx</w:t>
        </w:r>
      </w:hyperlink>
    </w:p>
    <w:p w:rsidR="00FC4812" w:rsidRPr="00D66D4F" w:rsidRDefault="00FC4812" w:rsidP="00FC4812">
      <w:pPr>
        <w:pStyle w:val="Sansinterligne"/>
        <w:jc w:val="both"/>
        <w:rPr>
          <w:rStyle w:val="Lienhypertexte"/>
          <w:rFonts w:ascii="Tahoma" w:hAnsi="Tahoma" w:cs="Tahoma"/>
          <w:i/>
          <w:sz w:val="16"/>
        </w:rPr>
      </w:pPr>
      <w:r w:rsidRPr="00D66D4F">
        <w:rPr>
          <w:rStyle w:val="Lienhypertexte"/>
          <w:rFonts w:ascii="Tahoma" w:hAnsi="Tahoma" w:cs="Tahoma"/>
          <w:i/>
          <w:sz w:val="16"/>
        </w:rPr>
        <w:t>https://www.etrend.sk/trend-archiv/rok-2017/cislo-20/stavebnictvo-2023.html</w:t>
      </w:r>
    </w:p>
    <w:p w:rsidR="00FC4812" w:rsidRPr="00620074" w:rsidRDefault="00FC4812" w:rsidP="00FC4812">
      <w:pPr>
        <w:pStyle w:val="Sansinterligne"/>
        <w:spacing w:line="276" w:lineRule="auto"/>
        <w:jc w:val="both"/>
        <w:rPr>
          <w:rFonts w:ascii="Tahoma" w:hAnsi="Tahoma" w:cs="Tahoma"/>
          <w:i/>
          <w:sz w:val="16"/>
          <w:szCs w:val="16"/>
        </w:rPr>
      </w:pPr>
    </w:p>
    <w:p w:rsidR="00FC4812" w:rsidRPr="00564076" w:rsidRDefault="00FC4812" w:rsidP="00FC4812">
      <w:pPr>
        <w:pStyle w:val="Sansinterligne"/>
        <w:jc w:val="both"/>
        <w:rPr>
          <w:rFonts w:ascii="Tahoma" w:hAnsi="Tahoma" w:cs="Tahoma"/>
        </w:rPr>
      </w:pPr>
    </w:p>
    <w:p w:rsidR="00CF2CB6" w:rsidRPr="00FC4812" w:rsidRDefault="001F0EB9" w:rsidP="00CF2CB6">
      <w:pPr>
        <w:spacing w:line="240" w:lineRule="auto"/>
        <w:jc w:val="both"/>
        <w:rPr>
          <w:rStyle w:val="Lienhypertexte"/>
          <w:rFonts w:ascii="Tahoma" w:hAnsi="Tahoma" w:cs="Tahoma"/>
          <w:color w:val="auto"/>
          <w:sz w:val="20"/>
          <w:u w:val="none"/>
        </w:rPr>
      </w:pPr>
      <w:r w:rsidRP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Fiche rédigée par : </w:t>
      </w:r>
      <w:r w:rsidR="00FC4812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proofErr w:type="spellStart"/>
      <w:r w:rsidR="00FC4812">
        <w:rPr>
          <w:rStyle w:val="Lienhypertexte"/>
          <w:rFonts w:ascii="Tahoma" w:hAnsi="Tahoma" w:cs="Tahoma"/>
          <w:color w:val="auto"/>
          <w:sz w:val="20"/>
          <w:u w:val="none"/>
        </w:rPr>
        <w:t>Emília</w:t>
      </w:r>
      <w:proofErr w:type="spellEnd"/>
      <w:r w:rsid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 </w:t>
      </w:r>
      <w:proofErr w:type="spellStart"/>
      <w:r w:rsidR="00FC4812">
        <w:rPr>
          <w:rStyle w:val="Lienhypertexte"/>
          <w:rFonts w:ascii="Tahoma" w:hAnsi="Tahoma" w:cs="Tahoma"/>
          <w:color w:val="auto"/>
          <w:sz w:val="20"/>
          <w:u w:val="none"/>
        </w:rPr>
        <w:t>Suchalová</w:t>
      </w:r>
      <w:proofErr w:type="spellEnd"/>
      <w:r w:rsidRP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 </w:t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  <w:t xml:space="preserve">                                        </w:t>
      </w:r>
      <w:r w:rsidR="00CF2CB6" w:rsidRP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Date : </w:t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CF2CB6">
        <w:rPr>
          <w:rStyle w:val="Lienhypertexte"/>
          <w:rFonts w:ascii="Tahoma" w:hAnsi="Tahoma" w:cs="Tahoma"/>
          <w:color w:val="auto"/>
          <w:sz w:val="20"/>
          <w:u w:val="none"/>
        </w:rPr>
        <w:tab/>
        <w:t>11 sept 2018</w:t>
      </w:r>
      <w:r w:rsidR="00CF2CB6" w:rsidRP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 </w:t>
      </w:r>
    </w:p>
    <w:p w:rsidR="001F0EB9" w:rsidRPr="00FC4812" w:rsidRDefault="00CF2CB6" w:rsidP="00CF2CB6">
      <w:pPr>
        <w:spacing w:line="240" w:lineRule="auto"/>
        <w:jc w:val="both"/>
        <w:rPr>
          <w:rStyle w:val="Lienhypertexte"/>
          <w:rFonts w:ascii="Tahoma" w:hAnsi="Tahoma" w:cs="Tahoma"/>
          <w:color w:val="auto"/>
          <w:sz w:val="20"/>
          <w:u w:val="none"/>
        </w:rPr>
      </w:pP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>
        <w:rPr>
          <w:rStyle w:val="Lienhypertexte"/>
          <w:rFonts w:ascii="Tahoma" w:hAnsi="Tahoma" w:cs="Tahoma"/>
          <w:color w:val="auto"/>
          <w:sz w:val="20"/>
          <w:u w:val="none"/>
        </w:rPr>
        <w:tab/>
      </w:r>
      <w:r w:rsidR="001F0EB9" w:rsidRPr="00FC4812">
        <w:rPr>
          <w:rStyle w:val="Lienhypertexte"/>
          <w:rFonts w:ascii="Tahoma" w:hAnsi="Tahoma" w:cs="Tahoma"/>
          <w:color w:val="auto"/>
          <w:sz w:val="20"/>
          <w:u w:val="none"/>
        </w:rPr>
        <w:t xml:space="preserve"> </w:t>
      </w:r>
    </w:p>
    <w:sectPr w:rsidR="001F0EB9" w:rsidRPr="00FC4812" w:rsidSect="00BA47F6">
      <w:headerReference w:type="default" r:id="rId21"/>
      <w:footerReference w:type="default" r:id="rId22"/>
      <w:pgSz w:w="11906" w:h="16838"/>
      <w:pgMar w:top="1701" w:right="1134" w:bottom="992" w:left="1134" w:header="90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D1D" w:rsidRDefault="00C72D1D" w:rsidP="0065506D">
      <w:pPr>
        <w:spacing w:after="0" w:line="240" w:lineRule="auto"/>
      </w:pPr>
      <w:r>
        <w:separator/>
      </w:r>
    </w:p>
  </w:endnote>
  <w:endnote w:type="continuationSeparator" w:id="0">
    <w:p w:rsidR="00C72D1D" w:rsidRDefault="00C72D1D" w:rsidP="00655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863" w:rsidRPr="00FC7B18" w:rsidRDefault="00655863" w:rsidP="00FC7B18">
    <w:pPr>
      <w:pStyle w:val="Pieddepage"/>
      <w:spacing w:before="240"/>
      <w:ind w:left="-1417" w:firstLine="708"/>
      <w:rPr>
        <w:color w:val="FFFFFF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D1D" w:rsidRDefault="00C72D1D" w:rsidP="0065506D">
      <w:pPr>
        <w:spacing w:after="0" w:line="240" w:lineRule="auto"/>
      </w:pPr>
      <w:r>
        <w:separator/>
      </w:r>
    </w:p>
  </w:footnote>
  <w:footnote w:type="continuationSeparator" w:id="0">
    <w:p w:rsidR="00C72D1D" w:rsidRDefault="00C72D1D" w:rsidP="006550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863" w:rsidRDefault="000E53FD" w:rsidP="00543A2F">
    <w:pPr>
      <w:pStyle w:val="En-tte"/>
      <w:tabs>
        <w:tab w:val="clear" w:pos="4536"/>
        <w:tab w:val="clear" w:pos="9072"/>
        <w:tab w:val="center" w:pos="4989"/>
        <w:tab w:val="right" w:pos="9978"/>
      </w:tabs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3E653270" wp14:editId="4B4CD7EA">
              <wp:simplePos x="0" y="0"/>
              <wp:positionH relativeFrom="column">
                <wp:posOffset>-1045210</wp:posOffset>
              </wp:positionH>
              <wp:positionV relativeFrom="paragraph">
                <wp:posOffset>-394970</wp:posOffset>
              </wp:positionV>
              <wp:extent cx="8058150" cy="866775"/>
              <wp:effectExtent l="0" t="0" r="19050" b="6667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058150" cy="86677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2C5D98"/>
                          </a:gs>
                          <a:gs pos="80000">
                            <a:srgbClr val="3C7BC7"/>
                          </a:gs>
                          <a:gs pos="100000">
                            <a:srgbClr val="3A7CCB"/>
                          </a:gs>
                        </a:gsLst>
                        <a:lin ang="16200000"/>
                      </a:gradFill>
                      <a:ln w="9525">
                        <a:solidFill>
                          <a:srgbClr val="4579B8"/>
                        </a:solidFill>
                        <a:miter lim="800000"/>
                        <a:headEnd/>
                        <a:tailEnd/>
                      </a:ln>
                      <a:effectLst>
                        <a:outerShdw dist="23000" dir="5400000" rotWithShape="0">
                          <a:srgbClr val="000000">
                            <a:alpha val="34999"/>
                          </a:srgbClr>
                        </a:outerShdw>
                      </a:effectLst>
                    </wps:spPr>
                    <wps:txbx>
                      <w:txbxContent>
                        <w:p w:rsidR="00655863" w:rsidRDefault="00655863" w:rsidP="001D22EF">
                          <w:pPr>
                            <w:spacing w:line="240" w:lineRule="auto"/>
                            <w:rPr>
                              <w:rFonts w:ascii="Times New Roman" w:hAnsi="Times New Roman"/>
                              <w:sz w:val="56"/>
                              <w:szCs w:val="72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56"/>
                              <w:szCs w:val="72"/>
                            </w:rPr>
                            <w:t xml:space="preserve">                                                                           </w:t>
                          </w:r>
                          <w:r w:rsidR="00B90A60">
                            <w:rPr>
                              <w:rFonts w:ascii="Times New Roman" w:hAnsi="Times New Roman"/>
                              <w:noProof/>
                              <w:sz w:val="72"/>
                              <w:szCs w:val="72"/>
                              <w:lang w:val="fr-FR" w:eastAsia="fr-FR"/>
                            </w:rPr>
                            <w:drawing>
                              <wp:inline distT="0" distB="0" distL="0" distR="0" wp14:anchorId="2E36116F" wp14:editId="6B478951">
                                <wp:extent cx="895350" cy="766958"/>
                                <wp:effectExtent l="0" t="0" r="0" b="0"/>
                                <wp:docPr id="5" name="Картина 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Картина 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97518" cy="76881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655863" w:rsidRPr="00F53884" w:rsidRDefault="00655863" w:rsidP="00543A2F">
                          <w:pPr>
                            <w:tabs>
                              <w:tab w:val="right" w:pos="9978"/>
                            </w:tabs>
                            <w:spacing w:line="240" w:lineRule="auto"/>
                            <w:jc w:val="right"/>
                            <w:rPr>
                              <w:rFonts w:ascii="Times New Roman" w:hAnsi="Times New Roman"/>
                              <w:sz w:val="56"/>
                              <w:szCs w:val="72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72"/>
                              <w:szCs w:val="72"/>
                            </w:rPr>
                            <w:t xml:space="preserve">            </w:t>
                          </w:r>
                          <w:r>
                            <w:rPr>
                              <w:rFonts w:ascii="Times New Roman" w:hAnsi="Times New Roman"/>
                              <w:sz w:val="72"/>
                              <w:szCs w:val="72"/>
                            </w:rPr>
                            <w:tab/>
                          </w:r>
                          <w:r>
                            <w:rPr>
                              <w:rFonts w:ascii="Times New Roman" w:hAnsi="Times New Roman"/>
                              <w:sz w:val="72"/>
                              <w:szCs w:val="72"/>
                            </w:rPr>
                            <w:br/>
                            <w:t xml:space="preserve">   </w:t>
                          </w:r>
                          <w:r>
                            <w:rPr>
                              <w:rFonts w:ascii="Times New Roman" w:hAnsi="Times New Roman"/>
                              <w:sz w:val="16"/>
                              <w:szCs w:val="16"/>
                            </w:rPr>
                            <w:t xml:space="preserve">  </w:t>
                          </w:r>
                          <w:r>
                            <w:rPr>
                              <w:rFonts w:ascii="Times New Roman" w:hAnsi="Times New Roman"/>
                              <w:sz w:val="72"/>
                              <w:szCs w:val="72"/>
                            </w:rPr>
                            <w:t xml:space="preserve">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49" style="position:absolute;margin-left:-82.3pt;margin-top:-31.1pt;width:634.5pt;height:6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" fillcolor="#2c5d98" strokecolor="#4579b8">
              <v:fill color2="#3a7ccb" rotate="t" angle="180" colors="0 #2c5d98;52429f #3c7bc7;1 #3a7ccb" focus="100%" type="gradient">
                <o:fill v:ext="view" type="gradientUnscaled"/>
              </v:fill>
              <v:shadow on="t" color="black" opacity="22936f" origin=",.5" offset="0,.63889mm"/>
              <v:textbox>
                <w:txbxContent>
                  <w:p w:rsidR="00655863" w:rsidRDefault="00655863" w:rsidP="001D22EF">
                    <w:pPr>
                      <w:spacing w:line="240" w:lineRule="auto"/>
                      <w:rPr>
                        <w:rFonts w:ascii="Times New Roman" w:hAnsi="Times New Roman"/>
                        <w:sz w:val="56"/>
                        <w:szCs w:val="72"/>
                      </w:rPr>
                    </w:pPr>
                    <w:r>
                      <w:rPr>
                        <w:rFonts w:ascii="Times New Roman" w:hAnsi="Times New Roman"/>
                        <w:sz w:val="56"/>
                        <w:szCs w:val="72"/>
                      </w:rPr>
                      <w:t xml:space="preserve">                                                                           </w:t>
                    </w:r>
                    <w:r w:rsidR="00B90A60">
                      <w:rPr>
                        <w:rFonts w:ascii="Times New Roman" w:hAnsi="Times New Roman"/>
                        <w:noProof/>
                        <w:sz w:val="72"/>
                        <w:szCs w:val="72"/>
                        <w:lang w:val="sk-SK" w:eastAsia="sk-SK"/>
                      </w:rPr>
                      <w:drawing>
                        <wp:inline distT="0" distB="0" distL="0" distR="0" wp14:anchorId="2E36116F" wp14:editId="6B478951">
                          <wp:extent cx="895350" cy="766958"/>
                          <wp:effectExtent l="0" t="0" r="0" b="0"/>
                          <wp:docPr id="5" name="Картина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Картина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97518" cy="76881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55863" w:rsidRPr="00F53884" w:rsidRDefault="00655863" w:rsidP="00543A2F">
                    <w:pPr>
                      <w:tabs>
                        <w:tab w:val="right" w:pos="9978"/>
                      </w:tabs>
                      <w:spacing w:line="240" w:lineRule="auto"/>
                      <w:jc w:val="right"/>
                      <w:rPr>
                        <w:rFonts w:ascii="Times New Roman" w:hAnsi="Times New Roman"/>
                        <w:sz w:val="56"/>
                        <w:szCs w:val="72"/>
                      </w:rPr>
                    </w:pPr>
                    <w:r>
                      <w:rPr>
                        <w:rFonts w:ascii="Times New Roman" w:hAnsi="Times New Roman"/>
                        <w:sz w:val="72"/>
                        <w:szCs w:val="72"/>
                      </w:rPr>
                      <w:t xml:space="preserve">            </w:t>
                    </w:r>
                    <w:r>
                      <w:rPr>
                        <w:rFonts w:ascii="Times New Roman" w:hAnsi="Times New Roman"/>
                        <w:sz w:val="72"/>
                        <w:szCs w:val="72"/>
                      </w:rPr>
                      <w:tab/>
                    </w:r>
                    <w:r>
                      <w:rPr>
                        <w:rFonts w:ascii="Times New Roman" w:hAnsi="Times New Roman"/>
                        <w:sz w:val="72"/>
                        <w:szCs w:val="72"/>
                      </w:rPr>
                      <w:br/>
                      <w:t xml:space="preserve">   </w:t>
                    </w:r>
                    <w:r>
                      <w:rPr>
                        <w:rFonts w:ascii="Times New Roman" w:hAnsi="Times New Roman"/>
                        <w:sz w:val="16"/>
                        <w:szCs w:val="16"/>
                      </w:rPr>
                      <w:t xml:space="preserve">  </w:t>
                    </w:r>
                    <w:r>
                      <w:rPr>
                        <w:rFonts w:ascii="Times New Roman" w:hAnsi="Times New Roman"/>
                        <w:sz w:val="72"/>
                        <w:szCs w:val="72"/>
                      </w:rPr>
                      <w:t xml:space="preserve">            </w:t>
                    </w:r>
                  </w:p>
                </w:txbxContent>
              </v:textbox>
            </v:rect>
          </w:pict>
        </mc:Fallback>
      </mc:AlternateContent>
    </w: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5E04150E" wp14:editId="5DA8AD40">
              <wp:simplePos x="0" y="0"/>
              <wp:positionH relativeFrom="column">
                <wp:posOffset>-816610</wp:posOffset>
              </wp:positionH>
              <wp:positionV relativeFrom="paragraph">
                <wp:posOffset>-166370</wp:posOffset>
              </wp:positionV>
              <wp:extent cx="4543425" cy="457200"/>
              <wp:effectExtent l="0" t="0" r="9525" b="0"/>
              <wp:wrapNone/>
              <wp:docPr id="2" name="Текстово поле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43425" cy="457200"/>
                      </a:xfrm>
                      <a:prstGeom prst="rect">
                        <a:avLst/>
                      </a:prstGeom>
                      <a:solidFill>
                        <a:srgbClr val="365F91">
                          <a:alpha val="3922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55863" w:rsidRPr="00B93D27" w:rsidRDefault="00655863">
                          <w:pPr>
                            <w:rPr>
                              <w:b/>
                            </w:rPr>
                          </w:pPr>
                          <w:r w:rsidRPr="00543A2F">
                            <w:rPr>
                              <w:rFonts w:ascii="Times New Roman" w:hAnsi="Times New Roman"/>
                              <w:b/>
                              <w:color w:val="FFFFFF"/>
                              <w:sz w:val="56"/>
                              <w:szCs w:val="72"/>
                            </w:rPr>
                            <w:t xml:space="preserve">     FICHE SECTORIELLE                                 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Текстово поле 10" o:spid="_x0000_s1050" type="#_x0000_t202" style="position:absolute;margin-left:-64.3pt;margin-top:-13.1pt;width:357.75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" fillcolor="#365f91" stroked="f" strokeweight=".5pt">
              <v:fill opacity="2570f"/>
              <v:textbox>
                <w:txbxContent>
                  <w:p w:rsidR="00655863" w:rsidRPr="00B93D27" w:rsidRDefault="00655863">
                    <w:pPr>
                      <w:rPr>
                        <w:b/>
                      </w:rPr>
                    </w:pPr>
                    <w:r w:rsidRPr="00543A2F">
                      <w:rPr>
                        <w:rFonts w:ascii="Times New Roman" w:hAnsi="Times New Roman"/>
                        <w:b/>
                        <w:color w:val="FFFFFF"/>
                        <w:sz w:val="56"/>
                        <w:szCs w:val="72"/>
                      </w:rPr>
                      <w:t xml:space="preserve">     FICHE SECTORIELLE                                               </w:t>
                    </w:r>
                  </w:p>
                </w:txbxContent>
              </v:textbox>
            </v:shape>
          </w:pict>
        </mc:Fallback>
      </mc:AlternateContent>
    </w:r>
    <w:r w:rsidR="00655863">
      <w:tab/>
      <w:t xml:space="preserve"> </w:t>
    </w:r>
    <w:r w:rsidR="00655863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81F94"/>
    <w:multiLevelType w:val="hybridMultilevel"/>
    <w:tmpl w:val="A82C3E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9D0A55"/>
    <w:multiLevelType w:val="hybridMultilevel"/>
    <w:tmpl w:val="58E481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E6B455C"/>
    <w:multiLevelType w:val="hybridMultilevel"/>
    <w:tmpl w:val="54640AC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25288E"/>
    <w:multiLevelType w:val="hybridMultilevel"/>
    <w:tmpl w:val="F79600B4"/>
    <w:lvl w:ilvl="0" w:tplc="D64E11D2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6B0ABF"/>
    <w:multiLevelType w:val="hybridMultilevel"/>
    <w:tmpl w:val="095A331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FF658F"/>
    <w:multiLevelType w:val="hybridMultilevel"/>
    <w:tmpl w:val="958A6A0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06D"/>
    <w:rsid w:val="00004813"/>
    <w:rsid w:val="000116BD"/>
    <w:rsid w:val="000209CD"/>
    <w:rsid w:val="00043659"/>
    <w:rsid w:val="00045ABA"/>
    <w:rsid w:val="00047BC9"/>
    <w:rsid w:val="00051B44"/>
    <w:rsid w:val="00054B7F"/>
    <w:rsid w:val="000565C9"/>
    <w:rsid w:val="000A40FB"/>
    <w:rsid w:val="000A6594"/>
    <w:rsid w:val="000A6B8D"/>
    <w:rsid w:val="000A78DD"/>
    <w:rsid w:val="000B6B14"/>
    <w:rsid w:val="000C1505"/>
    <w:rsid w:val="000C6F0D"/>
    <w:rsid w:val="000E29B9"/>
    <w:rsid w:val="000E53FD"/>
    <w:rsid w:val="000F0506"/>
    <w:rsid w:val="000F0C22"/>
    <w:rsid w:val="000F1AC4"/>
    <w:rsid w:val="000F767D"/>
    <w:rsid w:val="00133FE3"/>
    <w:rsid w:val="0014198C"/>
    <w:rsid w:val="001441BA"/>
    <w:rsid w:val="00156C7E"/>
    <w:rsid w:val="00177A6C"/>
    <w:rsid w:val="00182FB0"/>
    <w:rsid w:val="00185786"/>
    <w:rsid w:val="00191356"/>
    <w:rsid w:val="001A4745"/>
    <w:rsid w:val="001B2359"/>
    <w:rsid w:val="001B524E"/>
    <w:rsid w:val="001C26FB"/>
    <w:rsid w:val="001C6A63"/>
    <w:rsid w:val="001C6A6F"/>
    <w:rsid w:val="001D22EF"/>
    <w:rsid w:val="001D6487"/>
    <w:rsid w:val="001F0EB9"/>
    <w:rsid w:val="001F2C7D"/>
    <w:rsid w:val="001F3659"/>
    <w:rsid w:val="0020156C"/>
    <w:rsid w:val="0021036D"/>
    <w:rsid w:val="002171C0"/>
    <w:rsid w:val="00237206"/>
    <w:rsid w:val="0025474F"/>
    <w:rsid w:val="00261EB0"/>
    <w:rsid w:val="002720C8"/>
    <w:rsid w:val="00276060"/>
    <w:rsid w:val="00286F26"/>
    <w:rsid w:val="002A3D7E"/>
    <w:rsid w:val="002D6F74"/>
    <w:rsid w:val="002F50EB"/>
    <w:rsid w:val="00305661"/>
    <w:rsid w:val="003417FC"/>
    <w:rsid w:val="00343D1D"/>
    <w:rsid w:val="00344CB6"/>
    <w:rsid w:val="00351675"/>
    <w:rsid w:val="003577A8"/>
    <w:rsid w:val="003665CD"/>
    <w:rsid w:val="00367013"/>
    <w:rsid w:val="00372B50"/>
    <w:rsid w:val="003840CA"/>
    <w:rsid w:val="00384B30"/>
    <w:rsid w:val="00385FE9"/>
    <w:rsid w:val="00392910"/>
    <w:rsid w:val="003A30B1"/>
    <w:rsid w:val="003B4438"/>
    <w:rsid w:val="003C4F9E"/>
    <w:rsid w:val="003C72C4"/>
    <w:rsid w:val="003E2C68"/>
    <w:rsid w:val="003E74CE"/>
    <w:rsid w:val="003F5E57"/>
    <w:rsid w:val="003F750D"/>
    <w:rsid w:val="004010F9"/>
    <w:rsid w:val="00402FB8"/>
    <w:rsid w:val="00403CF9"/>
    <w:rsid w:val="004047D3"/>
    <w:rsid w:val="00405A05"/>
    <w:rsid w:val="00406A72"/>
    <w:rsid w:val="004155D6"/>
    <w:rsid w:val="00420962"/>
    <w:rsid w:val="00421386"/>
    <w:rsid w:val="00421414"/>
    <w:rsid w:val="00432940"/>
    <w:rsid w:val="00432E02"/>
    <w:rsid w:val="00440412"/>
    <w:rsid w:val="00442655"/>
    <w:rsid w:val="0046209F"/>
    <w:rsid w:val="00467626"/>
    <w:rsid w:val="00492BF8"/>
    <w:rsid w:val="004A593D"/>
    <w:rsid w:val="004D6856"/>
    <w:rsid w:val="004E097E"/>
    <w:rsid w:val="004E1C50"/>
    <w:rsid w:val="004E5BB0"/>
    <w:rsid w:val="004E72D0"/>
    <w:rsid w:val="004F740F"/>
    <w:rsid w:val="00506864"/>
    <w:rsid w:val="00514E65"/>
    <w:rsid w:val="00526BF3"/>
    <w:rsid w:val="005355DC"/>
    <w:rsid w:val="00536136"/>
    <w:rsid w:val="00542E04"/>
    <w:rsid w:val="00543A2F"/>
    <w:rsid w:val="005663AD"/>
    <w:rsid w:val="0056641F"/>
    <w:rsid w:val="00570E8E"/>
    <w:rsid w:val="00586574"/>
    <w:rsid w:val="00593107"/>
    <w:rsid w:val="005A7401"/>
    <w:rsid w:val="005B1DCB"/>
    <w:rsid w:val="005B7662"/>
    <w:rsid w:val="005C5621"/>
    <w:rsid w:val="005D0872"/>
    <w:rsid w:val="005D589A"/>
    <w:rsid w:val="005E1F1D"/>
    <w:rsid w:val="005E27CA"/>
    <w:rsid w:val="005F461F"/>
    <w:rsid w:val="00600725"/>
    <w:rsid w:val="00601BEC"/>
    <w:rsid w:val="006150BE"/>
    <w:rsid w:val="0061567D"/>
    <w:rsid w:val="00620B6A"/>
    <w:rsid w:val="00621468"/>
    <w:rsid w:val="00640329"/>
    <w:rsid w:val="00640D71"/>
    <w:rsid w:val="0065506D"/>
    <w:rsid w:val="00655863"/>
    <w:rsid w:val="00657419"/>
    <w:rsid w:val="006726E8"/>
    <w:rsid w:val="006741EB"/>
    <w:rsid w:val="00682ED6"/>
    <w:rsid w:val="00686C7F"/>
    <w:rsid w:val="006B4D3F"/>
    <w:rsid w:val="006B755D"/>
    <w:rsid w:val="006C07BB"/>
    <w:rsid w:val="006C16B1"/>
    <w:rsid w:val="006E6B79"/>
    <w:rsid w:val="006F211E"/>
    <w:rsid w:val="006F35E8"/>
    <w:rsid w:val="006F475B"/>
    <w:rsid w:val="006F6261"/>
    <w:rsid w:val="007018F3"/>
    <w:rsid w:val="00701C18"/>
    <w:rsid w:val="00723AA5"/>
    <w:rsid w:val="00726E14"/>
    <w:rsid w:val="00727A90"/>
    <w:rsid w:val="00740779"/>
    <w:rsid w:val="007407EC"/>
    <w:rsid w:val="0075019E"/>
    <w:rsid w:val="007505C2"/>
    <w:rsid w:val="00751B43"/>
    <w:rsid w:val="007616F0"/>
    <w:rsid w:val="007668AE"/>
    <w:rsid w:val="00773AF2"/>
    <w:rsid w:val="00782810"/>
    <w:rsid w:val="00782FE0"/>
    <w:rsid w:val="00784D07"/>
    <w:rsid w:val="00787848"/>
    <w:rsid w:val="0079601C"/>
    <w:rsid w:val="007973B6"/>
    <w:rsid w:val="007A282D"/>
    <w:rsid w:val="007A4E72"/>
    <w:rsid w:val="007C336F"/>
    <w:rsid w:val="007E1D7F"/>
    <w:rsid w:val="007E7D77"/>
    <w:rsid w:val="007F2B4B"/>
    <w:rsid w:val="007F5C0B"/>
    <w:rsid w:val="007F6A91"/>
    <w:rsid w:val="00804ECE"/>
    <w:rsid w:val="00806CB7"/>
    <w:rsid w:val="00807427"/>
    <w:rsid w:val="0081063D"/>
    <w:rsid w:val="00817C53"/>
    <w:rsid w:val="00827EEE"/>
    <w:rsid w:val="0083196E"/>
    <w:rsid w:val="00840772"/>
    <w:rsid w:val="00845A86"/>
    <w:rsid w:val="00852E1A"/>
    <w:rsid w:val="00855351"/>
    <w:rsid w:val="0086518D"/>
    <w:rsid w:val="00865514"/>
    <w:rsid w:val="00881D44"/>
    <w:rsid w:val="008831BB"/>
    <w:rsid w:val="0089223D"/>
    <w:rsid w:val="008A68C5"/>
    <w:rsid w:val="008C3E3D"/>
    <w:rsid w:val="008C45B9"/>
    <w:rsid w:val="008C4841"/>
    <w:rsid w:val="008C5BAE"/>
    <w:rsid w:val="008C6728"/>
    <w:rsid w:val="008E24DE"/>
    <w:rsid w:val="008E6914"/>
    <w:rsid w:val="008E7E0D"/>
    <w:rsid w:val="008F23DF"/>
    <w:rsid w:val="0090509E"/>
    <w:rsid w:val="00916C43"/>
    <w:rsid w:val="00920118"/>
    <w:rsid w:val="00923B0C"/>
    <w:rsid w:val="009424F2"/>
    <w:rsid w:val="00953E76"/>
    <w:rsid w:val="00961A09"/>
    <w:rsid w:val="0096427E"/>
    <w:rsid w:val="00964F9B"/>
    <w:rsid w:val="00976F25"/>
    <w:rsid w:val="009774ED"/>
    <w:rsid w:val="00977FE4"/>
    <w:rsid w:val="0098284C"/>
    <w:rsid w:val="00985634"/>
    <w:rsid w:val="00990124"/>
    <w:rsid w:val="009A7DDB"/>
    <w:rsid w:val="009B26AD"/>
    <w:rsid w:val="009C64BB"/>
    <w:rsid w:val="009D14CD"/>
    <w:rsid w:val="009D3841"/>
    <w:rsid w:val="009E2782"/>
    <w:rsid w:val="009F1891"/>
    <w:rsid w:val="009F23DE"/>
    <w:rsid w:val="009F78D4"/>
    <w:rsid w:val="00A027F7"/>
    <w:rsid w:val="00A07158"/>
    <w:rsid w:val="00A22634"/>
    <w:rsid w:val="00A23CB1"/>
    <w:rsid w:val="00A25DA8"/>
    <w:rsid w:val="00A329FD"/>
    <w:rsid w:val="00A3703C"/>
    <w:rsid w:val="00A465AA"/>
    <w:rsid w:val="00A5160D"/>
    <w:rsid w:val="00A552E4"/>
    <w:rsid w:val="00A66303"/>
    <w:rsid w:val="00A81461"/>
    <w:rsid w:val="00A83907"/>
    <w:rsid w:val="00A848B4"/>
    <w:rsid w:val="00A92586"/>
    <w:rsid w:val="00AB7ADD"/>
    <w:rsid w:val="00AC1AEE"/>
    <w:rsid w:val="00AC3395"/>
    <w:rsid w:val="00AE0250"/>
    <w:rsid w:val="00AE03E9"/>
    <w:rsid w:val="00AE1925"/>
    <w:rsid w:val="00AE2C36"/>
    <w:rsid w:val="00AF16C9"/>
    <w:rsid w:val="00AF24EE"/>
    <w:rsid w:val="00B00E0A"/>
    <w:rsid w:val="00B071A8"/>
    <w:rsid w:val="00B10A67"/>
    <w:rsid w:val="00B12459"/>
    <w:rsid w:val="00B16E02"/>
    <w:rsid w:val="00B2250A"/>
    <w:rsid w:val="00B2335D"/>
    <w:rsid w:val="00B2360E"/>
    <w:rsid w:val="00B2452B"/>
    <w:rsid w:val="00B35B28"/>
    <w:rsid w:val="00B43F44"/>
    <w:rsid w:val="00B443E8"/>
    <w:rsid w:val="00B452B7"/>
    <w:rsid w:val="00B47C62"/>
    <w:rsid w:val="00B5156D"/>
    <w:rsid w:val="00B56729"/>
    <w:rsid w:val="00B60764"/>
    <w:rsid w:val="00B720B8"/>
    <w:rsid w:val="00B72814"/>
    <w:rsid w:val="00B76E8B"/>
    <w:rsid w:val="00B90A60"/>
    <w:rsid w:val="00B93D27"/>
    <w:rsid w:val="00B950C1"/>
    <w:rsid w:val="00B96272"/>
    <w:rsid w:val="00BA429E"/>
    <w:rsid w:val="00BA47F6"/>
    <w:rsid w:val="00BB0007"/>
    <w:rsid w:val="00BB14A2"/>
    <w:rsid w:val="00BE0A05"/>
    <w:rsid w:val="00BE1098"/>
    <w:rsid w:val="00BE3E56"/>
    <w:rsid w:val="00BE4091"/>
    <w:rsid w:val="00BF3308"/>
    <w:rsid w:val="00C32303"/>
    <w:rsid w:val="00C32DA4"/>
    <w:rsid w:val="00C40547"/>
    <w:rsid w:val="00C40E47"/>
    <w:rsid w:val="00C413C4"/>
    <w:rsid w:val="00C426FC"/>
    <w:rsid w:val="00C50782"/>
    <w:rsid w:val="00C539FA"/>
    <w:rsid w:val="00C55DA7"/>
    <w:rsid w:val="00C633AE"/>
    <w:rsid w:val="00C65950"/>
    <w:rsid w:val="00C70449"/>
    <w:rsid w:val="00C72D1D"/>
    <w:rsid w:val="00C803E3"/>
    <w:rsid w:val="00C85C57"/>
    <w:rsid w:val="00C93EF6"/>
    <w:rsid w:val="00C95E0E"/>
    <w:rsid w:val="00CA29D6"/>
    <w:rsid w:val="00CA489B"/>
    <w:rsid w:val="00CA668C"/>
    <w:rsid w:val="00CB19D9"/>
    <w:rsid w:val="00CC5624"/>
    <w:rsid w:val="00CD4886"/>
    <w:rsid w:val="00CD509D"/>
    <w:rsid w:val="00CE0C73"/>
    <w:rsid w:val="00CF1B1F"/>
    <w:rsid w:val="00CF2CB6"/>
    <w:rsid w:val="00CF5F79"/>
    <w:rsid w:val="00D00952"/>
    <w:rsid w:val="00D01EA3"/>
    <w:rsid w:val="00D03DA6"/>
    <w:rsid w:val="00D04ED3"/>
    <w:rsid w:val="00D12E16"/>
    <w:rsid w:val="00D30531"/>
    <w:rsid w:val="00D410CF"/>
    <w:rsid w:val="00D460CB"/>
    <w:rsid w:val="00D6009A"/>
    <w:rsid w:val="00D60684"/>
    <w:rsid w:val="00D617AF"/>
    <w:rsid w:val="00D64EC0"/>
    <w:rsid w:val="00D65877"/>
    <w:rsid w:val="00D6688A"/>
    <w:rsid w:val="00D7388B"/>
    <w:rsid w:val="00D8086C"/>
    <w:rsid w:val="00D80E3D"/>
    <w:rsid w:val="00DA1BE7"/>
    <w:rsid w:val="00DB2ECE"/>
    <w:rsid w:val="00DB7287"/>
    <w:rsid w:val="00DC1195"/>
    <w:rsid w:val="00DC3D88"/>
    <w:rsid w:val="00DD2865"/>
    <w:rsid w:val="00DD72A8"/>
    <w:rsid w:val="00DE4AE5"/>
    <w:rsid w:val="00DF21CF"/>
    <w:rsid w:val="00DF7315"/>
    <w:rsid w:val="00E01606"/>
    <w:rsid w:val="00E05959"/>
    <w:rsid w:val="00E05C4C"/>
    <w:rsid w:val="00E10E7C"/>
    <w:rsid w:val="00E2358F"/>
    <w:rsid w:val="00E27BB1"/>
    <w:rsid w:val="00E32E1F"/>
    <w:rsid w:val="00E34254"/>
    <w:rsid w:val="00E4414C"/>
    <w:rsid w:val="00E51FA1"/>
    <w:rsid w:val="00E52A97"/>
    <w:rsid w:val="00E60E55"/>
    <w:rsid w:val="00E63542"/>
    <w:rsid w:val="00E6760F"/>
    <w:rsid w:val="00E76810"/>
    <w:rsid w:val="00E861A3"/>
    <w:rsid w:val="00E91A09"/>
    <w:rsid w:val="00E9708A"/>
    <w:rsid w:val="00EA3B44"/>
    <w:rsid w:val="00EC6BF2"/>
    <w:rsid w:val="00ED1D68"/>
    <w:rsid w:val="00ED484B"/>
    <w:rsid w:val="00EF0933"/>
    <w:rsid w:val="00F00D20"/>
    <w:rsid w:val="00F03176"/>
    <w:rsid w:val="00F06E67"/>
    <w:rsid w:val="00F1080E"/>
    <w:rsid w:val="00F22482"/>
    <w:rsid w:val="00F31534"/>
    <w:rsid w:val="00F34B0C"/>
    <w:rsid w:val="00F44748"/>
    <w:rsid w:val="00F45E1E"/>
    <w:rsid w:val="00F5223A"/>
    <w:rsid w:val="00F53884"/>
    <w:rsid w:val="00F55AED"/>
    <w:rsid w:val="00F9657E"/>
    <w:rsid w:val="00FA1373"/>
    <w:rsid w:val="00FA1465"/>
    <w:rsid w:val="00FB2C3D"/>
    <w:rsid w:val="00FB4639"/>
    <w:rsid w:val="00FC4812"/>
    <w:rsid w:val="00FC4D51"/>
    <w:rsid w:val="00FC7B18"/>
    <w:rsid w:val="00FD10C2"/>
    <w:rsid w:val="00FE424A"/>
    <w:rsid w:val="00FF465E"/>
    <w:rsid w:val="00FF59BD"/>
    <w:rsid w:val="00FF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864"/>
    <w:pPr>
      <w:spacing w:after="200" w:line="276" w:lineRule="auto"/>
    </w:pPr>
    <w:rPr>
      <w:lang w:val="fr-BE"/>
    </w:rPr>
  </w:style>
  <w:style w:type="paragraph" w:styleId="Titre1">
    <w:name w:val="heading 1"/>
    <w:basedOn w:val="Normal"/>
    <w:link w:val="Titre1Car"/>
    <w:uiPriority w:val="99"/>
    <w:qFormat/>
    <w:locked/>
    <w:rsid w:val="00593107"/>
    <w:pPr>
      <w:spacing w:after="0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en-US"/>
    </w:rPr>
  </w:style>
  <w:style w:type="paragraph" w:styleId="Titre3">
    <w:name w:val="heading 3"/>
    <w:basedOn w:val="Normal"/>
    <w:next w:val="Normal"/>
    <w:link w:val="Titre3Car"/>
    <w:semiHidden/>
    <w:unhideWhenUsed/>
    <w:qFormat/>
    <w:locked/>
    <w:rsid w:val="00827E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9F23DE"/>
    <w:rPr>
      <w:rFonts w:ascii="Cambria" w:hAnsi="Cambria" w:cs="Times New Roman"/>
      <w:b/>
      <w:bCs/>
      <w:kern w:val="32"/>
      <w:sz w:val="32"/>
      <w:szCs w:val="32"/>
      <w:lang w:val="fr-BE"/>
    </w:rPr>
  </w:style>
  <w:style w:type="paragraph" w:styleId="En-tte">
    <w:name w:val="header"/>
    <w:basedOn w:val="Normal"/>
    <w:link w:val="En-tteCar"/>
    <w:uiPriority w:val="99"/>
    <w:rsid w:val="0065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65506D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65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65506D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655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65506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99"/>
    <w:rsid w:val="0050686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2A3D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apple-converted-space">
    <w:name w:val="apple-converted-space"/>
    <w:basedOn w:val="Policepardfaut"/>
    <w:uiPriority w:val="99"/>
    <w:rsid w:val="00593107"/>
    <w:rPr>
      <w:rFonts w:cs="Times New Roman"/>
    </w:rPr>
  </w:style>
  <w:style w:type="character" w:styleId="Lienhypertexte">
    <w:name w:val="Hyperlink"/>
    <w:basedOn w:val="Policepardfaut"/>
    <w:uiPriority w:val="99"/>
    <w:unhideWhenUsed/>
    <w:rsid w:val="00655863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617AF"/>
    <w:pPr>
      <w:ind w:left="720"/>
      <w:contextualSpacing/>
    </w:pPr>
  </w:style>
  <w:style w:type="character" w:customStyle="1" w:styleId="hps">
    <w:name w:val="hps"/>
    <w:basedOn w:val="Policepardfaut"/>
    <w:rsid w:val="009A7DDB"/>
  </w:style>
  <w:style w:type="character" w:styleId="lev">
    <w:name w:val="Strong"/>
    <w:uiPriority w:val="22"/>
    <w:qFormat/>
    <w:locked/>
    <w:rsid w:val="009A7DDB"/>
    <w:rPr>
      <w:b/>
      <w:bCs/>
    </w:rPr>
  </w:style>
  <w:style w:type="paragraph" w:styleId="Sansinterligne">
    <w:name w:val="No Spacing"/>
    <w:uiPriority w:val="1"/>
    <w:qFormat/>
    <w:rsid w:val="009A7DDB"/>
    <w:rPr>
      <w:lang w:val="fr-FR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B56729"/>
    <w:rPr>
      <w:color w:val="800080" w:themeColor="followedHyperlink"/>
      <w:u w:val="single"/>
    </w:rPr>
  </w:style>
  <w:style w:type="character" w:customStyle="1" w:styleId="Titre3Car">
    <w:name w:val="Titre 3 Car"/>
    <w:basedOn w:val="Policepardfaut"/>
    <w:link w:val="Titre3"/>
    <w:semiHidden/>
    <w:rsid w:val="00827EEE"/>
    <w:rPr>
      <w:rFonts w:asciiTheme="majorHAnsi" w:eastAsiaTheme="majorEastAsia" w:hAnsiTheme="majorHAnsi" w:cstheme="majorBidi"/>
      <w:b/>
      <w:bCs/>
      <w:color w:val="4F81BD" w:themeColor="accent1"/>
      <w:lang w:val="fr-BE"/>
    </w:rPr>
  </w:style>
  <w:style w:type="character" w:customStyle="1" w:styleId="shorttext">
    <w:name w:val="short_text"/>
    <w:basedOn w:val="Policepardfaut"/>
    <w:rsid w:val="0086518D"/>
  </w:style>
  <w:style w:type="character" w:styleId="Marquedecommentaire">
    <w:name w:val="annotation reference"/>
    <w:basedOn w:val="Policepardfaut"/>
    <w:uiPriority w:val="99"/>
    <w:semiHidden/>
    <w:unhideWhenUsed/>
    <w:rsid w:val="0019135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135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91356"/>
    <w:rPr>
      <w:sz w:val="20"/>
      <w:szCs w:val="20"/>
      <w:lang w:val="fr-B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135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91356"/>
    <w:rPr>
      <w:b/>
      <w:bCs/>
      <w:sz w:val="20"/>
      <w:szCs w:val="20"/>
      <w:lang w:val="fr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864"/>
    <w:pPr>
      <w:spacing w:after="200" w:line="276" w:lineRule="auto"/>
    </w:pPr>
    <w:rPr>
      <w:lang w:val="fr-BE"/>
    </w:rPr>
  </w:style>
  <w:style w:type="paragraph" w:styleId="Titre1">
    <w:name w:val="heading 1"/>
    <w:basedOn w:val="Normal"/>
    <w:link w:val="Titre1Car"/>
    <w:uiPriority w:val="99"/>
    <w:qFormat/>
    <w:locked/>
    <w:rsid w:val="00593107"/>
    <w:pPr>
      <w:spacing w:after="0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val="en-US"/>
    </w:rPr>
  </w:style>
  <w:style w:type="paragraph" w:styleId="Titre3">
    <w:name w:val="heading 3"/>
    <w:basedOn w:val="Normal"/>
    <w:next w:val="Normal"/>
    <w:link w:val="Titre3Car"/>
    <w:semiHidden/>
    <w:unhideWhenUsed/>
    <w:qFormat/>
    <w:locked/>
    <w:rsid w:val="00827EE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9F23DE"/>
    <w:rPr>
      <w:rFonts w:ascii="Cambria" w:hAnsi="Cambria" w:cs="Times New Roman"/>
      <w:b/>
      <w:bCs/>
      <w:kern w:val="32"/>
      <w:sz w:val="32"/>
      <w:szCs w:val="32"/>
      <w:lang w:val="fr-BE"/>
    </w:rPr>
  </w:style>
  <w:style w:type="paragraph" w:styleId="En-tte">
    <w:name w:val="header"/>
    <w:basedOn w:val="Normal"/>
    <w:link w:val="En-tteCar"/>
    <w:uiPriority w:val="99"/>
    <w:rsid w:val="0065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locked/>
    <w:rsid w:val="0065506D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6550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65506D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6550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locked/>
    <w:rsid w:val="0065506D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99"/>
    <w:rsid w:val="0050686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2A3D7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en-US"/>
    </w:rPr>
  </w:style>
  <w:style w:type="character" w:customStyle="1" w:styleId="apple-converted-space">
    <w:name w:val="apple-converted-space"/>
    <w:basedOn w:val="Policepardfaut"/>
    <w:uiPriority w:val="99"/>
    <w:rsid w:val="00593107"/>
    <w:rPr>
      <w:rFonts w:cs="Times New Roman"/>
    </w:rPr>
  </w:style>
  <w:style w:type="character" w:styleId="Lienhypertexte">
    <w:name w:val="Hyperlink"/>
    <w:basedOn w:val="Policepardfaut"/>
    <w:uiPriority w:val="99"/>
    <w:unhideWhenUsed/>
    <w:rsid w:val="00655863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617AF"/>
    <w:pPr>
      <w:ind w:left="720"/>
      <w:contextualSpacing/>
    </w:pPr>
  </w:style>
  <w:style w:type="character" w:customStyle="1" w:styleId="hps">
    <w:name w:val="hps"/>
    <w:basedOn w:val="Policepardfaut"/>
    <w:rsid w:val="009A7DDB"/>
  </w:style>
  <w:style w:type="character" w:styleId="lev">
    <w:name w:val="Strong"/>
    <w:uiPriority w:val="22"/>
    <w:qFormat/>
    <w:locked/>
    <w:rsid w:val="009A7DDB"/>
    <w:rPr>
      <w:b/>
      <w:bCs/>
    </w:rPr>
  </w:style>
  <w:style w:type="paragraph" w:styleId="Sansinterligne">
    <w:name w:val="No Spacing"/>
    <w:uiPriority w:val="1"/>
    <w:qFormat/>
    <w:rsid w:val="009A7DDB"/>
    <w:rPr>
      <w:lang w:val="fr-FR"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B56729"/>
    <w:rPr>
      <w:color w:val="800080" w:themeColor="followedHyperlink"/>
      <w:u w:val="single"/>
    </w:rPr>
  </w:style>
  <w:style w:type="character" w:customStyle="1" w:styleId="Titre3Car">
    <w:name w:val="Titre 3 Car"/>
    <w:basedOn w:val="Policepardfaut"/>
    <w:link w:val="Titre3"/>
    <w:semiHidden/>
    <w:rsid w:val="00827EEE"/>
    <w:rPr>
      <w:rFonts w:asciiTheme="majorHAnsi" w:eastAsiaTheme="majorEastAsia" w:hAnsiTheme="majorHAnsi" w:cstheme="majorBidi"/>
      <w:b/>
      <w:bCs/>
      <w:color w:val="4F81BD" w:themeColor="accent1"/>
      <w:lang w:val="fr-BE"/>
    </w:rPr>
  </w:style>
  <w:style w:type="character" w:customStyle="1" w:styleId="shorttext">
    <w:name w:val="short_text"/>
    <w:basedOn w:val="Policepardfaut"/>
    <w:rsid w:val="0086518D"/>
  </w:style>
  <w:style w:type="character" w:styleId="Marquedecommentaire">
    <w:name w:val="annotation reference"/>
    <w:basedOn w:val="Policepardfaut"/>
    <w:uiPriority w:val="99"/>
    <w:semiHidden/>
    <w:unhideWhenUsed/>
    <w:rsid w:val="0019135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9135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91356"/>
    <w:rPr>
      <w:sz w:val="20"/>
      <w:szCs w:val="20"/>
      <w:lang w:val="fr-B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9135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91356"/>
    <w:rPr>
      <w:b/>
      <w:bCs/>
      <w:sz w:val="20"/>
      <w:szCs w:val="20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9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1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07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png"/><Relationship Id="rId18" Type="http://schemas.openxmlformats.org/officeDocument/2006/relationships/hyperlink" Target="https://www.etrend.sk/trend-archiv/rok-2018/cislo-20/rast-pokracuje-dokedy.html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microsoft.com/office/2007/relationships/stylesWithEffects" Target="stylesWithEffects.xml"/><Relationship Id="rId12" Type="http://schemas.openxmlformats.org/officeDocument/2006/relationships/chart" Target="charts/chart1.xm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hyperlink" Target="http://www.eulerhermes.sk/sk/ekonomicke-informacie/news/Pages/Sektorov%C3%A1-anal%C3%BDza---Stavebn%C3%ADctvo-na-Slovensku.aspx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3.png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://www.ceec.eu/research/filter-research-list?sCountry=SK&amp;sYear=2018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50"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rPr>
              <a:t>Secteur de construction en Slovaquie </a:t>
            </a:r>
            <a:endParaRPr lang="sk-SK" sz="1050">
              <a:latin typeface="Tahoma" panose="020B0604030504040204" pitchFamily="34" charset="0"/>
              <a:ea typeface="Tahoma" panose="020B0604030504040204" pitchFamily="34" charset="0"/>
              <a:cs typeface="Tahoma" panose="020B0604030504040204" pitchFamily="34" charset="0"/>
            </a:endParaRPr>
          </a:p>
          <a:p>
            <a:pPr>
              <a:defRPr/>
            </a:pPr>
            <a:r>
              <a:rPr lang="en-US" sz="900">
                <a:latin typeface="Tahoma" panose="020B0604030504040204" pitchFamily="34" charset="0"/>
                <a:ea typeface="Tahoma" panose="020B0604030504040204" pitchFamily="34" charset="0"/>
                <a:cs typeface="Tahoma" panose="020B0604030504040204" pitchFamily="34" charset="0"/>
              </a:rPr>
              <a:t>2016</a:t>
            </a:r>
            <a:endParaRPr lang="en-US">
              <a:latin typeface="Tahoma" panose="020B0604030504040204" pitchFamily="34" charset="0"/>
              <a:ea typeface="Tahoma" panose="020B0604030504040204" pitchFamily="34" charset="0"/>
              <a:cs typeface="Tahoma" panose="020B0604030504040204" pitchFamily="34" charset="0"/>
            </a:endParaRP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Secteur de construction en Slovaquie 2016</c:v>
                </c:pt>
              </c:strCache>
            </c:strRef>
          </c:tx>
          <c:dLbls>
            <c:dLbl>
              <c:idx val="0"/>
              <c:layout>
                <c:manualLayout>
                  <c:x val="8.0059638542190004E-2"/>
                  <c:y val="-4.2327785300648318E-2"/>
                </c:manualLayout>
              </c:layout>
              <c:tx>
                <c:rich>
                  <a:bodyPr/>
                  <a:lstStyle/>
                  <a:p>
                    <a:r>
                      <a:rPr lang="en-US" sz="800">
                        <a:latin typeface="Tahoma" panose="020B0604030504040204" pitchFamily="34" charset="0"/>
                        <a:ea typeface="Tahoma" panose="020B0604030504040204" pitchFamily="34" charset="0"/>
                        <a:cs typeface="Tahoma" panose="020B0604030504040204" pitchFamily="34" charset="0"/>
                      </a:rPr>
                      <a:t>Construction résidentielle
25%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1"/>
              <c:layout>
                <c:manualLayout>
                  <c:x val="0.21527942054453494"/>
                  <c:y val="-3.1153238546603474E-2"/>
                </c:manualLayout>
              </c:layout>
              <c:tx>
                <c:rich>
                  <a:bodyPr/>
                  <a:lstStyle/>
                  <a:p>
                    <a:r>
                      <a:rPr lang="en-US" sz="800">
                        <a:latin typeface="Tahoma" panose="020B0604030504040204" pitchFamily="34" charset="0"/>
                        <a:ea typeface="Tahoma" panose="020B0604030504040204" pitchFamily="34" charset="0"/>
                        <a:cs typeface="Tahoma" panose="020B0604030504040204" pitchFamily="34" charset="0"/>
                      </a:rPr>
                      <a:t>Construction non-résidentielle
44%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</c:dLbl>
            <c:dLbl>
              <c:idx val="2"/>
              <c:layout>
                <c:manualLayout>
                  <c:x val="-2.7223367465332927E-2"/>
                  <c:y val="-3.980793869960568E-2"/>
                </c:manualLayout>
              </c:layout>
              <c:tx>
                <c:rich>
                  <a:bodyPr/>
                  <a:lstStyle/>
                  <a:p>
                    <a:r>
                      <a:rPr lang="en-US" sz="800">
                        <a:latin typeface="Tahoma" panose="020B0604030504040204" pitchFamily="34" charset="0"/>
                        <a:ea typeface="Tahoma" panose="020B0604030504040204" pitchFamily="34" charset="0"/>
                        <a:cs typeface="Tahoma" panose="020B0604030504040204" pitchFamily="34" charset="0"/>
                      </a:rPr>
                      <a:t>Génie civil
31%</a:t>
                    </a:r>
                  </a:p>
                </c:rich>
              </c:tx>
              <c:showLegendKey val="0"/>
              <c:showVal val="0"/>
              <c:showCatName val="1"/>
              <c:showSerName val="0"/>
              <c:showPercent val="1"/>
              <c:showBubbleSize val="0"/>
            </c:dLbl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Sheet1!$A$2:$A$4</c:f>
              <c:strCache>
                <c:ptCount val="3"/>
                <c:pt idx="0">
                  <c:v>Construction résidentielle</c:v>
                </c:pt>
                <c:pt idx="1">
                  <c:v>Construction non-résidentielle</c:v>
                </c:pt>
                <c:pt idx="2">
                  <c:v>Génie civil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24.9</c:v>
                </c:pt>
                <c:pt idx="1">
                  <c:v>43.7</c:v>
                </c:pt>
                <c:pt idx="2">
                  <c:v>31.5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</c:pie3DChart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0CE48A855F4D43B207D955F9A2DBDE" ma:contentTypeVersion="1" ma:contentTypeDescription="Create a new document." ma:contentTypeScope="" ma:versionID="fae540caba44113ec4cb00b6fb1b536e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2d0870da03cc5216945bbd8993e7a45e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B4D923-B294-43A5-B967-C1AE879E0D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8C577579-6B26-41A5-B02C-E3626311D02E}">
  <ds:schemaRefs>
    <ds:schemaRef ds:uri="http://schemas.microsoft.com/office/2006/metadata/propertie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A40225A-6157-4963-BCA0-4BDA526B69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AA597C-FDB6-41BA-AA6B-C63120E45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1305</Words>
  <Characters>7183</Characters>
  <Application>Microsoft Office Word</Application>
  <DocSecurity>0</DocSecurity>
  <Lines>59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Le marché de la santé en (Nom de pays)</vt:lpstr>
      <vt:lpstr>Le marché de la santé en (Nom de pays)</vt:lpstr>
    </vt:vector>
  </TitlesOfParts>
  <Company>Valónska obchodná kancelária</Company>
  <LinksUpToDate>false</LinksUpToDate>
  <CharactersWithSpaces>8472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 marché de la santé en (Nom de pays)</dc:title>
  <dc:creator>MALCHEVA Maria</dc:creator>
  <cp:lastModifiedBy>BARBIER Muriel</cp:lastModifiedBy>
  <cp:revision>2</cp:revision>
  <cp:lastPrinted>2018-09-26T08:09:00Z</cp:lastPrinted>
  <dcterms:created xsi:type="dcterms:W3CDTF">2018-09-26T08:10:00Z</dcterms:created>
  <dcterms:modified xsi:type="dcterms:W3CDTF">2018-09-26T08:10:00Z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0x010100AA0CE48A855F4D43B207D955F9A2DBDE</vt:lpwstr>
  </property>
</Properties>
</file>