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eastAsiaTheme="minorHAnsi"/>
          <w:sz w:val="2"/>
          <w:lang w:eastAsia="en-US"/>
        </w:rPr>
        <w:id w:val="-1094233769"/>
        <w:docPartObj>
          <w:docPartGallery w:val="Cover Pages"/>
          <w:docPartUnique/>
        </w:docPartObj>
      </w:sdtPr>
      <w:sdtEndPr>
        <w:rPr>
          <w:sz w:val="22"/>
        </w:rPr>
      </w:sdtEndPr>
      <w:sdtContent>
        <w:p w14:paraId="4EE647AC" w14:textId="3B0F75A7" w:rsidR="004B4100" w:rsidRDefault="004B4100">
          <w:pPr>
            <w:pStyle w:val="Sansinterligne"/>
            <w:rPr>
              <w:sz w:val="2"/>
            </w:rPr>
          </w:pPr>
        </w:p>
        <w:p w14:paraId="73586CAB" w14:textId="13C3210B" w:rsidR="004B4100" w:rsidRDefault="004B4100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224DDE80" wp14:editId="0523CBF3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top</wp:align>
                    </wp:positionV>
                    <wp:extent cx="5943600" cy="914400"/>
                    <wp:effectExtent l="0" t="0" r="0" b="3810"/>
                    <wp:wrapNone/>
                    <wp:docPr id="62" name="Textfeld 6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8496B0" w:themeColor="text2" w:themeTint="99"/>
                                    <w:sz w:val="64"/>
                                    <w:szCs w:val="64"/>
                                  </w:rPr>
                                  <w:alias w:val="Titel"/>
                                  <w:tag w:val=""/>
                                  <w:id w:val="797192764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>
                                  <w:rPr>
                                    <w:sz w:val="68"/>
                                    <w:szCs w:val="68"/>
                                  </w:rPr>
                                </w:sdtEndPr>
                                <w:sdtContent>
                                  <w:p w14:paraId="1AA21311" w14:textId="426D4EAD" w:rsidR="004B4100" w:rsidRDefault="004B4100" w:rsidP="00BC670F">
                                    <w:pPr>
                                      <w:pStyle w:val="Sansinterligne"/>
                                      <w:jc w:val="center"/>
                                      <w:rPr>
                                        <w:rFonts w:asciiTheme="majorHAnsi" w:eastAsiaTheme="majorEastAsia" w:hAnsiTheme="majorHAnsi" w:cstheme="majorBidi"/>
                                        <w:caps/>
                                        <w:color w:val="8496B0" w:themeColor="text2" w:themeTint="99"/>
                                        <w:sz w:val="68"/>
                                        <w:szCs w:val="68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caps/>
                                        <w:color w:val="8496B0" w:themeColor="text2" w:themeTint="99"/>
                                        <w:sz w:val="64"/>
                                        <w:szCs w:val="64"/>
                                      </w:rPr>
                                      <w:t>Situation politique actuelle en slovaquie</w:t>
                                    </w:r>
                                  </w:p>
                                </w:sdtContent>
                              </w:sdt>
                              <w:p w14:paraId="56C2266D" w14:textId="56C404D7" w:rsidR="004B4100" w:rsidRDefault="00AA2162" w:rsidP="00BC670F">
                                <w:pPr>
                                  <w:pStyle w:val="Sansinterligne"/>
                                  <w:spacing w:before="120"/>
                                  <w:jc w:val="center"/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:sz w:val="36"/>
                                      <w:szCs w:val="36"/>
                                    </w:rPr>
                                    <w:alias w:val="Untertitel"/>
                                    <w:tag w:val=""/>
                                    <w:id w:val="2021743002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EA469D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Bureau de l’AWEX </w:t>
                                    </w:r>
                                    <w:r w:rsidR="003D6907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A</w:t>
                                    </w:r>
                                    <w:r w:rsidR="00EA469D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utriche </w:t>
                                    </w:r>
                                    <w:r w:rsidR="003D6907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/</w:t>
                                    </w:r>
                                    <w:r w:rsidR="00EA469D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 Slovaquie</w:t>
                                    </w:r>
                                  </w:sdtContent>
                                </w:sdt>
                              </w:p>
                              <w:p w14:paraId="714906BA" w14:textId="77777777" w:rsidR="004B4100" w:rsidRDefault="004B4100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</wp:anchor>
                </w:drawing>
              </mc:Choice>
              <mc:Fallback>
                <w:pict>
                  <v:shapetype w14:anchorId="224DDE80"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62" o:spid="_x0000_s1026" type="#_x0000_t202" style="position:absolute;margin-left:0;margin-top:0;width:468pt;height:1in;z-index:251667456;visibility:visible;mso-wrap-style:square;mso-width-percent:765;mso-wrap-distance-left:9pt;mso-wrap-distance-top:0;mso-wrap-distance-right:9pt;mso-wrap-distance-bottom:0;mso-position-horizontal:center;mso-position-horizontal-relative:page;mso-position-vertical:top;mso-position-vertical-relative:margin;mso-width-percent:765;mso-width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caps/>
                              <w:color w:val="8496B0" w:themeColor="text2" w:themeTint="99"/>
                              <w:sz w:val="64"/>
                              <w:szCs w:val="64"/>
                            </w:rPr>
                            <w:alias w:val="Titel"/>
                            <w:tag w:val=""/>
                            <w:id w:val="79719276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>
                            <w:rPr>
                              <w:sz w:val="68"/>
                              <w:szCs w:val="68"/>
                            </w:rPr>
                          </w:sdtEndPr>
                          <w:sdtContent>
                            <w:p w14:paraId="1AA21311" w14:textId="426D4EAD" w:rsidR="004B4100" w:rsidRDefault="004B4100" w:rsidP="00BC670F">
                              <w:pPr>
                                <w:pStyle w:val="Sansinterligne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496B0" w:themeColor="text2" w:themeTint="99"/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496B0" w:themeColor="text2" w:themeTint="99"/>
                                  <w:sz w:val="64"/>
                                  <w:szCs w:val="64"/>
                                </w:rPr>
                                <w:t>Situation politique actuelle en slovaquie</w:t>
                              </w:r>
                            </w:p>
                          </w:sdtContent>
                        </w:sdt>
                        <w:p w14:paraId="56C2266D" w14:textId="56C404D7" w:rsidR="004B4100" w:rsidRDefault="00AA2162" w:rsidP="00BC670F">
                          <w:pPr>
                            <w:pStyle w:val="Sansinterligne"/>
                            <w:spacing w:before="120"/>
                            <w:jc w:val="center"/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:sz w:val="36"/>
                                <w:szCs w:val="36"/>
                              </w:rPr>
                              <w:alias w:val="Untertitel"/>
                              <w:tag w:val=""/>
                              <w:id w:val="2021743002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EA469D"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Bureau de l’AWEX </w:t>
                              </w:r>
                              <w:r w:rsidR="003D6907"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>A</w:t>
                              </w:r>
                              <w:r w:rsidR="00EA469D"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utriche </w:t>
                              </w:r>
                              <w:r w:rsidR="003D6907"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>/</w:t>
                              </w:r>
                              <w:r w:rsidR="00EA469D"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 Slovaquie</w:t>
                              </w:r>
                            </w:sdtContent>
                          </w:sdt>
                        </w:p>
                        <w:p w14:paraId="714906BA" w14:textId="77777777" w:rsidR="004B4100" w:rsidRDefault="004B4100"/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p w14:paraId="41ACBB81" w14:textId="3FD74D8E" w:rsidR="004B4100" w:rsidRDefault="00BC670F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31A2F929" wp14:editId="5FFEDF9B">
                    <wp:simplePos x="0" y="0"/>
                    <wp:positionH relativeFrom="page">
                      <wp:posOffset>889000</wp:posOffset>
                    </wp:positionH>
                    <wp:positionV relativeFrom="margin">
                      <wp:posOffset>8187055</wp:posOffset>
                    </wp:positionV>
                    <wp:extent cx="5943600" cy="701675"/>
                    <wp:effectExtent l="0" t="0" r="7620" b="3175"/>
                    <wp:wrapNone/>
                    <wp:docPr id="69" name="Textfeld 6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7016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BEA8467" w14:textId="0CF46271" w:rsidR="004B4100" w:rsidRPr="00BC670F" w:rsidRDefault="004B4100">
                                <w:pPr>
                                  <w:pStyle w:val="Sansinterligne"/>
                                  <w:jc w:val="right"/>
                                  <w:rPr>
                                    <w:rFonts w:asciiTheme="majorHAnsi" w:hAnsiTheme="majorHAnsi" w:cstheme="majorHAnsi"/>
                                    <w:color w:val="4472C4" w:themeColor="accent1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1A2F929" id="Textfeld 69" o:spid="_x0000_s1027" type="#_x0000_t202" style="position:absolute;margin-left:70pt;margin-top:644.65pt;width:468pt;height:55.25pt;z-index:251665408;visibility:visible;mso-wrap-style:square;mso-width-percent:765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" filled="f" stroked="f" strokeweight=".5pt">
                    <v:textbox inset="0,0,0,0">
                      <w:txbxContent>
                        <w:p w14:paraId="5BEA8467" w14:textId="0CF46271" w:rsidR="004B4100" w:rsidRPr="00BC670F" w:rsidRDefault="004B4100">
                          <w:pPr>
                            <w:pStyle w:val="Sansinterligne"/>
                            <w:jc w:val="right"/>
                            <w:rPr>
                              <w:rFonts w:asciiTheme="majorHAnsi" w:hAnsiTheme="majorHAnsi" w:cstheme="majorHAnsi"/>
                              <w:color w:val="4472C4" w:themeColor="accent1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EA469D">
            <w:rPr>
              <w:noProof/>
            </w:rPr>
            <w:drawing>
              <wp:anchor distT="0" distB="0" distL="114300" distR="114300" simplePos="0" relativeHeight="251668480" behindDoc="1" locked="0" layoutInCell="1" allowOverlap="1" wp14:anchorId="2EF9F545" wp14:editId="09CD340E">
                <wp:simplePos x="0" y="0"/>
                <wp:positionH relativeFrom="margin">
                  <wp:posOffset>1360805</wp:posOffset>
                </wp:positionH>
                <wp:positionV relativeFrom="paragraph">
                  <wp:posOffset>2526665</wp:posOffset>
                </wp:positionV>
                <wp:extent cx="3086100" cy="3086100"/>
                <wp:effectExtent l="0" t="0" r="0" b="0"/>
                <wp:wrapTight wrapText="bothSides">
                  <wp:wrapPolygon edited="0">
                    <wp:start x="0" y="0"/>
                    <wp:lineTo x="0" y="21467"/>
                    <wp:lineTo x="21467" y="21467"/>
                    <wp:lineTo x="21467" y="0"/>
                    <wp:lineTo x="0" y="0"/>
                  </wp:wrapPolygon>
                </wp:wrapTight>
                <wp:docPr id="2" name="Grafi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fik 2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86100" cy="3086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4B4100">
            <w:br w:type="page"/>
          </w:r>
        </w:p>
      </w:sdtContent>
    </w:sdt>
    <w:p w14:paraId="7162C5F8" w14:textId="68D4AAE3" w:rsidR="001400DE" w:rsidRPr="00BC670F" w:rsidRDefault="00F9050B" w:rsidP="00710120">
      <w:pPr>
        <w:jc w:val="both"/>
        <w:rPr>
          <w:b/>
          <w:bCs/>
        </w:rPr>
      </w:pPr>
      <w:r w:rsidRPr="00BC670F">
        <w:rPr>
          <w:b/>
          <w:bCs/>
        </w:rPr>
        <w:lastRenderedPageBreak/>
        <w:t>Evènements et élections 2020</w:t>
      </w:r>
    </w:p>
    <w:p w14:paraId="16899877" w14:textId="26CF27F1" w:rsidR="0024369B" w:rsidRDefault="00710120" w:rsidP="00710120">
      <w:pPr>
        <w:jc w:val="both"/>
      </w:pPr>
      <w:r w:rsidRPr="00710120">
        <w:t>Sa victoire marque une rupture avec l'émergence des forces populistes en Europe. L'avocate et activiste libérale </w:t>
      </w:r>
      <w:r w:rsidR="008671E8" w:rsidRPr="008671E8">
        <w:t xml:space="preserve">Zuzana </w:t>
      </w:r>
      <w:proofErr w:type="spellStart"/>
      <w:r w:rsidR="008671E8" w:rsidRPr="008671E8">
        <w:t>Čaputová</w:t>
      </w:r>
      <w:proofErr w:type="spellEnd"/>
      <w:r w:rsidRPr="00710120">
        <w:t xml:space="preserve">, novice en politique, mais portée par un mouvement national de protestation contre la corruption, a remporté l'élection présidentielle </w:t>
      </w:r>
      <w:r w:rsidR="000262BF" w:rsidRPr="00710120">
        <w:t>en Slovaquie</w:t>
      </w:r>
      <w:r w:rsidR="000262BF">
        <w:t xml:space="preserve"> le </w:t>
      </w:r>
      <w:r w:rsidRPr="00710120">
        <w:t>30 mars</w:t>
      </w:r>
      <w:r w:rsidR="00F9050B">
        <w:t xml:space="preserve"> 2020</w:t>
      </w:r>
      <w:r w:rsidRPr="00710120">
        <w:t>.</w:t>
      </w:r>
    </w:p>
    <w:p w14:paraId="0C966BBE" w14:textId="5E039443" w:rsidR="00710120" w:rsidRPr="004075DD" w:rsidRDefault="00710120" w:rsidP="004075DD">
      <w:pPr>
        <w:jc w:val="both"/>
      </w:pPr>
      <w:r w:rsidRPr="00710120">
        <w:t xml:space="preserve">Corruption et changement ont été les thèmes majeurs de la campagne de l'entre-deux-tours, un peu plus d'un an après le début d'un mouvement de contestation déclenché par l'assassinat du journaliste Jan </w:t>
      </w:r>
      <w:proofErr w:type="spellStart"/>
      <w:r w:rsidRPr="00710120">
        <w:t>Kuciak</w:t>
      </w:r>
      <w:proofErr w:type="spellEnd"/>
      <w:r w:rsidRPr="00710120">
        <w:t xml:space="preserve">. Celui-ci enquêtait notamment sur des affaires de fraude impliquant des hommes d'affaires </w:t>
      </w:r>
      <w:r w:rsidRPr="004075DD">
        <w:t>liés au monde politique slovaque, et de sa compagne.</w:t>
      </w:r>
    </w:p>
    <w:p w14:paraId="4A5BB943" w14:textId="2DB62049" w:rsidR="004075DD" w:rsidRPr="004075DD" w:rsidRDefault="004075DD" w:rsidP="004075DD">
      <w:pPr>
        <w:jc w:val="both"/>
      </w:pPr>
      <w:r w:rsidRPr="004075DD">
        <w:t xml:space="preserve">Le parti d'opposition est sorti vainqueur des législatives en Slovaquie </w:t>
      </w:r>
      <w:r>
        <w:t>(29</w:t>
      </w:r>
      <w:r w:rsidR="003D6907">
        <w:t xml:space="preserve"> février </w:t>
      </w:r>
      <w:r>
        <w:t>2020)</w:t>
      </w:r>
      <w:r w:rsidRPr="004075DD">
        <w:t xml:space="preserve">, devant les populistes du gouvernement sortant, selon des résultats officiels partiels. Igor </w:t>
      </w:r>
      <w:proofErr w:type="spellStart"/>
      <w:r w:rsidR="00BC670F" w:rsidRPr="008671E8">
        <w:t>Matovič</w:t>
      </w:r>
      <w:proofErr w:type="spellEnd"/>
      <w:r w:rsidR="00BC670F" w:rsidRPr="00F9050B">
        <w:t xml:space="preserve"> </w:t>
      </w:r>
      <w:r w:rsidRPr="004075DD">
        <w:t>devrait se voir confier la formation d'une nouvelle équipe visant à combattre la corruption, devenue une priorité nationale après l'assassinat d'un journaliste d'investigation en 2018.</w:t>
      </w:r>
    </w:p>
    <w:p w14:paraId="2C47ADCA" w14:textId="03EEE414" w:rsidR="004075DD" w:rsidRDefault="00DB0C3A" w:rsidP="004075DD">
      <w:pPr>
        <w:jc w:val="both"/>
      </w:pPr>
      <w:r>
        <w:t>Le 4 mars 2020, l</w:t>
      </w:r>
      <w:r w:rsidR="004075DD" w:rsidRPr="004075DD">
        <w:t>e fondateur et chef d</w:t>
      </w:r>
      <w:r w:rsidR="000262BF">
        <w:t xml:space="preserve">e parti politique </w:t>
      </w:r>
      <w:proofErr w:type="spellStart"/>
      <w:r w:rsidR="004075DD" w:rsidRPr="004075DD">
        <w:t>OL'aNO</w:t>
      </w:r>
      <w:proofErr w:type="spellEnd"/>
      <w:r w:rsidR="004075DD" w:rsidRPr="004075DD">
        <w:t xml:space="preserve"> (Gens ordinaires et personnalités indépendantes), Igor </w:t>
      </w:r>
      <w:proofErr w:type="spellStart"/>
      <w:r w:rsidR="00BC670F" w:rsidRPr="008671E8">
        <w:t>Matovič</w:t>
      </w:r>
      <w:proofErr w:type="spellEnd"/>
      <w:r w:rsidR="004075DD" w:rsidRPr="004075DD">
        <w:t xml:space="preserve">, </w:t>
      </w:r>
      <w:r w:rsidR="003D6907">
        <w:t xml:space="preserve">a été </w:t>
      </w:r>
      <w:r>
        <w:t>chargé</w:t>
      </w:r>
      <w:r w:rsidR="003D6907">
        <w:t xml:space="preserve"> </w:t>
      </w:r>
      <w:r>
        <w:t xml:space="preserve">par la présidente de former </w:t>
      </w:r>
      <w:r w:rsidR="004075DD" w:rsidRPr="004075DD">
        <w:t>d'un gouvernement de coalition</w:t>
      </w:r>
      <w:r>
        <w:t xml:space="preserve">. </w:t>
      </w:r>
    </w:p>
    <w:p w14:paraId="0C00A28B" w14:textId="77777777" w:rsidR="00AA2162" w:rsidRDefault="00AA2162" w:rsidP="004075DD">
      <w:pPr>
        <w:jc w:val="both"/>
        <w:rPr>
          <w:b/>
          <w:bCs/>
        </w:rPr>
      </w:pPr>
    </w:p>
    <w:p w14:paraId="484DBD91" w14:textId="3F0DB5B4" w:rsidR="00F9050B" w:rsidRPr="00BC670F" w:rsidRDefault="00F9050B" w:rsidP="004075DD">
      <w:pPr>
        <w:jc w:val="both"/>
        <w:rPr>
          <w:b/>
          <w:bCs/>
        </w:rPr>
      </w:pPr>
      <w:bookmarkStart w:id="0" w:name="_GoBack"/>
      <w:bookmarkEnd w:id="0"/>
      <w:r w:rsidRPr="00BC670F">
        <w:rPr>
          <w:b/>
          <w:bCs/>
        </w:rPr>
        <w:t>Situation actuelle (06/04/2021)</w:t>
      </w:r>
    </w:p>
    <w:p w14:paraId="387D0A8E" w14:textId="62A7C146" w:rsidR="000262BF" w:rsidRDefault="004075DD" w:rsidP="004075DD">
      <w:pPr>
        <w:jc w:val="both"/>
      </w:pPr>
      <w:r w:rsidRPr="004075DD">
        <w:t>Le 1er mars</w:t>
      </w:r>
      <w:r w:rsidR="000262BF">
        <w:t xml:space="preserve"> 2021</w:t>
      </w:r>
      <w:r w:rsidRPr="004075DD">
        <w:t>, le Premier ministre slovaque accueillait personnellement sur le tarmac de l’aéroport</w:t>
      </w:r>
      <w:r w:rsidR="00BC670F" w:rsidRPr="00BC670F">
        <w:t xml:space="preserve"> Košice</w:t>
      </w:r>
      <w:r w:rsidRPr="004075DD">
        <w:t xml:space="preserve"> </w:t>
      </w:r>
      <w:r w:rsidR="003D6907" w:rsidRPr="004075DD">
        <w:t>d’un</w:t>
      </w:r>
      <w:r w:rsidRPr="004075DD">
        <w:t xml:space="preserve"> avion-cargo russe chargé de </w:t>
      </w:r>
      <w:hyperlink r:id="rId6" w:tgtFrame="_blank" w:history="1">
        <w:r w:rsidRPr="004075DD">
          <w:rPr>
            <w:rStyle w:val="Lienhypertexte"/>
          </w:rPr>
          <w:t>200 000 doses du vaccin Spoutnik V</w:t>
        </w:r>
      </w:hyperlink>
      <w:r w:rsidRPr="004075DD">
        <w:t xml:space="preserve">. Planté devant la </w:t>
      </w:r>
      <w:proofErr w:type="spellStart"/>
      <w:r w:rsidRPr="004075DD">
        <w:t>soute</w:t>
      </w:r>
      <w:proofErr w:type="spellEnd"/>
      <w:r w:rsidRPr="004075DD">
        <w:t xml:space="preserve"> ouverte sur les caisses de sérum, </w:t>
      </w:r>
      <w:r w:rsidR="008671E8" w:rsidRPr="008671E8">
        <w:t xml:space="preserve">Igor </w:t>
      </w:r>
      <w:proofErr w:type="spellStart"/>
      <w:r w:rsidR="008671E8" w:rsidRPr="008671E8">
        <w:t>Matovič</w:t>
      </w:r>
      <w:proofErr w:type="spellEnd"/>
      <w:r w:rsidR="008671E8">
        <w:t xml:space="preserve"> </w:t>
      </w:r>
      <w:r w:rsidRPr="004075DD">
        <w:t>expliquait : «</w:t>
      </w:r>
      <w:r w:rsidR="008671E8">
        <w:t xml:space="preserve"> </w:t>
      </w:r>
      <w:r w:rsidRPr="004075DD">
        <w:t xml:space="preserve">Il est juste d’acheter le vaccin russe car le </w:t>
      </w:r>
      <w:proofErr w:type="spellStart"/>
      <w:r w:rsidRPr="004075DD">
        <w:t>Covid</w:t>
      </w:r>
      <w:proofErr w:type="spellEnd"/>
      <w:r w:rsidRPr="004075DD">
        <w:t xml:space="preserve"> ne connaît pas la géopolitique.</w:t>
      </w:r>
      <w:r w:rsidR="006C29ED">
        <w:t xml:space="preserve"> </w:t>
      </w:r>
      <w:r w:rsidRPr="004075DD">
        <w:t xml:space="preserve">» Ses alliés politiques ne l’ont pas vu du même œil et l’opération a fini par lui coûter son poste. </w:t>
      </w:r>
    </w:p>
    <w:p w14:paraId="300AB87D" w14:textId="7BE9E5B1" w:rsidR="000262BF" w:rsidRDefault="000262BF" w:rsidP="000262BF">
      <w:pPr>
        <w:jc w:val="both"/>
      </w:pPr>
      <w:r w:rsidRPr="00F9050B">
        <w:t>Quand le journal </w:t>
      </w:r>
      <w:proofErr w:type="spellStart"/>
      <w:r w:rsidRPr="00F9050B">
        <w:t>Hospodárske</w:t>
      </w:r>
      <w:proofErr w:type="spellEnd"/>
      <w:r w:rsidRPr="00F9050B">
        <w:t xml:space="preserve"> Noviny a révélé que Bratislava avait commandé via le mécanisme d’achats européen seulement 71 % des doses auxquelles elle avait le droit, la polémique a enflé. Selon le quotidien, la Slovaquie aurait pu obtenir 3 millions de doses supplémentaires de Pfizer-</w:t>
      </w:r>
      <w:proofErr w:type="spellStart"/>
      <w:r w:rsidRPr="00F9050B">
        <w:t>BioNTech</w:t>
      </w:r>
      <w:proofErr w:type="spellEnd"/>
      <w:r w:rsidRPr="00F9050B">
        <w:t>.</w:t>
      </w:r>
    </w:p>
    <w:p w14:paraId="296369A1" w14:textId="77777777" w:rsidR="000262BF" w:rsidRDefault="000262BF" w:rsidP="000262BF">
      <w:pPr>
        <w:jc w:val="both"/>
      </w:pPr>
      <w:r w:rsidRPr="00F9050B">
        <w:t>En novembre</w:t>
      </w:r>
      <w:r>
        <w:t xml:space="preserve"> 2020</w:t>
      </w:r>
      <w:r w:rsidRPr="00F9050B">
        <w:t xml:space="preserve">, </w:t>
      </w:r>
      <w:r w:rsidRPr="008671E8">
        <w:t xml:space="preserve">Igor </w:t>
      </w:r>
      <w:proofErr w:type="spellStart"/>
      <w:r w:rsidRPr="008671E8">
        <w:t>Matovič</w:t>
      </w:r>
      <w:proofErr w:type="spellEnd"/>
      <w:r w:rsidRPr="008671E8">
        <w:t xml:space="preserve"> </w:t>
      </w:r>
      <w:r w:rsidRPr="00F9050B">
        <w:t>s’était déjà illustré en mettant sur pied une autre mesure anti-</w:t>
      </w:r>
      <w:proofErr w:type="spellStart"/>
      <w:r w:rsidRPr="00F9050B">
        <w:t>Covid</w:t>
      </w:r>
      <w:proofErr w:type="spellEnd"/>
      <w:r w:rsidRPr="00F9050B">
        <w:t xml:space="preserve"> spectaculaire, fondée cette fois sur une </w:t>
      </w:r>
      <w:hyperlink r:id="rId7" w:tgtFrame="_blank" w:history="1">
        <w:r w:rsidRPr="00F9050B">
          <w:rPr>
            <w:rStyle w:val="Lienhypertexte"/>
          </w:rPr>
          <w:t>campagne de test colossale</w:t>
        </w:r>
      </w:hyperlink>
      <w:r w:rsidRPr="00F9050B">
        <w:t xml:space="preserve">, en un seul week-end, à laquelle </w:t>
      </w:r>
      <w:proofErr w:type="gramStart"/>
      <w:r w:rsidRPr="00F9050B">
        <w:t>était</w:t>
      </w:r>
      <w:proofErr w:type="gramEnd"/>
      <w:r w:rsidRPr="00F9050B">
        <w:t xml:space="preserve"> invité à participer l’ensemble de la population du pays. L’opération n’avait pas non plus été exempt</w:t>
      </w:r>
      <w:r>
        <w:t>ée</w:t>
      </w:r>
      <w:r w:rsidRPr="00F9050B">
        <w:t xml:space="preserve"> de critiques, sans atteindre le niveau de controverse autour de l’achat du Spoutnik V.</w:t>
      </w:r>
    </w:p>
    <w:p w14:paraId="4D76F736" w14:textId="2697A6FD" w:rsidR="000262BF" w:rsidRPr="00F9050B" w:rsidRDefault="000262BF" w:rsidP="000262BF">
      <w:pPr>
        <w:jc w:val="both"/>
      </w:pPr>
      <w:r w:rsidRPr="00F9050B">
        <w:t>Avant qu</w:t>
      </w:r>
      <w:r w:rsidR="00AB6C2D">
        <w:t>e</w:t>
      </w:r>
      <w:r w:rsidRPr="000262BF">
        <w:t xml:space="preserve"> </w:t>
      </w:r>
      <w:proofErr w:type="spellStart"/>
      <w:r w:rsidRPr="008671E8">
        <w:t>Matovič</w:t>
      </w:r>
      <w:proofErr w:type="spellEnd"/>
      <w:r w:rsidRPr="00F9050B">
        <w:t xml:space="preserve"> ne négocie personnellement l’achat de Spoutnik V, sa coalition (qui rassemble des partis allant du centre droit à l’extrême droite) s’était clairement opposée au recours au vaccin russe avant qu’il ne soit homologué par l’Union européenne. Igor </w:t>
      </w:r>
      <w:proofErr w:type="spellStart"/>
      <w:r w:rsidRPr="008671E8">
        <w:t>Matovič</w:t>
      </w:r>
      <w:proofErr w:type="spellEnd"/>
      <w:r w:rsidRPr="00F9050B">
        <w:t xml:space="preserve"> est passé outre, sans avertir ses partenaires, et a soigneusement scénarisé l’arrivée de la commande.</w:t>
      </w:r>
    </w:p>
    <w:p w14:paraId="0204C6DC" w14:textId="7563CC19" w:rsidR="000262BF" w:rsidRDefault="000262BF" w:rsidP="000262BF">
      <w:pPr>
        <w:jc w:val="both"/>
      </w:pPr>
      <w:r w:rsidRPr="00F9050B">
        <w:t>En l’espace de dix jours</w:t>
      </w:r>
      <w:r>
        <w:t xml:space="preserve"> fin mars 2021</w:t>
      </w:r>
      <w:r w:rsidRPr="00F9050B">
        <w:t xml:space="preserve">, six ministres ont démissionné pour pousser </w:t>
      </w:r>
      <w:proofErr w:type="spellStart"/>
      <w:r w:rsidRPr="008671E8">
        <w:t>Matovič</w:t>
      </w:r>
      <w:proofErr w:type="spellEnd"/>
      <w:r w:rsidRPr="008671E8">
        <w:t xml:space="preserve"> </w:t>
      </w:r>
      <w:r w:rsidRPr="00F9050B">
        <w:t xml:space="preserve">à faire de même. Parmi eux, Ivan </w:t>
      </w:r>
      <w:proofErr w:type="spellStart"/>
      <w:r w:rsidRPr="008671E8">
        <w:t>Korčok</w:t>
      </w:r>
      <w:proofErr w:type="spellEnd"/>
      <w:r w:rsidRPr="00F9050B">
        <w:t xml:space="preserve">, le ministre des Affaires étrangères, fermement pro-européen et pro-atlantiste. </w:t>
      </w:r>
      <w:r>
        <w:t>L</w:t>
      </w:r>
      <w:r w:rsidRPr="00F9050B">
        <w:t xml:space="preserve">a présidente slovaque, Zuzana </w:t>
      </w:r>
      <w:proofErr w:type="spellStart"/>
      <w:r w:rsidRPr="008671E8">
        <w:t>Čaputová</w:t>
      </w:r>
      <w:proofErr w:type="spellEnd"/>
      <w:r w:rsidRPr="00F9050B">
        <w:t xml:space="preserve">, avait aussi réclamé la démission de </w:t>
      </w:r>
      <w:proofErr w:type="spellStart"/>
      <w:r w:rsidRPr="008671E8">
        <w:t>Matovič</w:t>
      </w:r>
      <w:proofErr w:type="spellEnd"/>
      <w:r w:rsidRPr="00F9050B">
        <w:t>.</w:t>
      </w:r>
    </w:p>
    <w:p w14:paraId="1F54372B" w14:textId="1CBB259D" w:rsidR="004075DD" w:rsidRDefault="004075DD" w:rsidP="004075DD">
      <w:pPr>
        <w:jc w:val="both"/>
      </w:pPr>
      <w:r w:rsidRPr="004075DD">
        <w:t xml:space="preserve">Après un mois de crise gouvernementale, trois des quatre partis qui composent la coalition au pouvoir en Slovaquie ont obtenu </w:t>
      </w:r>
      <w:r w:rsidR="000262BF">
        <w:t>le 30 mars</w:t>
      </w:r>
      <w:r w:rsidRPr="004075DD">
        <w:t xml:space="preserve"> la démission du Premier ministre populiste</w:t>
      </w:r>
      <w:r w:rsidR="008671E8">
        <w:t>,</w:t>
      </w:r>
      <w:r w:rsidR="008671E8" w:rsidRPr="008671E8">
        <w:t xml:space="preserve"> Igor </w:t>
      </w:r>
      <w:proofErr w:type="spellStart"/>
      <w:r w:rsidR="008671E8" w:rsidRPr="008671E8">
        <w:t>Matovič</w:t>
      </w:r>
      <w:proofErr w:type="spellEnd"/>
      <w:r w:rsidRPr="004075DD">
        <w:t>.</w:t>
      </w:r>
    </w:p>
    <w:p w14:paraId="10082E84" w14:textId="77777777" w:rsidR="00F9050B" w:rsidRDefault="00F9050B">
      <w:r>
        <w:br w:type="page"/>
      </w:r>
    </w:p>
    <w:p w14:paraId="35A50BA1" w14:textId="18318FE1" w:rsidR="008671E8" w:rsidRPr="00F9050B" w:rsidRDefault="004B4100" w:rsidP="00F9050B">
      <w:r w:rsidRPr="004B4100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690BCA" wp14:editId="497B750A">
                <wp:simplePos x="0" y="0"/>
                <wp:positionH relativeFrom="column">
                  <wp:posOffset>-42545</wp:posOffset>
                </wp:positionH>
                <wp:positionV relativeFrom="paragraph">
                  <wp:posOffset>748030</wp:posOffset>
                </wp:positionV>
                <wp:extent cx="6181725" cy="28575"/>
                <wp:effectExtent l="0" t="0" r="28575" b="2857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817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28A6C7C1" id="Gerader Verbinder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35pt,58.9pt" to="483.4pt,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" strokecolor="#4472c4 [3204]" strokeweight=".5pt">
                <v:stroke joinstyle="miter"/>
              </v:line>
            </w:pict>
          </mc:Fallback>
        </mc:AlternateContent>
      </w:r>
      <w:r w:rsidR="00F9050B" w:rsidRPr="00F9050B">
        <w:t xml:space="preserve">Le ministre des Finances, Eduard </w:t>
      </w:r>
      <w:proofErr w:type="spellStart"/>
      <w:r w:rsidR="00F9050B" w:rsidRPr="00F9050B">
        <w:t>Heger</w:t>
      </w:r>
      <w:proofErr w:type="spellEnd"/>
      <w:r w:rsidR="00F9050B" w:rsidRPr="00F9050B">
        <w:t xml:space="preserve">, </w:t>
      </w:r>
      <w:r w:rsidR="006C29ED">
        <w:t xml:space="preserve">est </w:t>
      </w:r>
      <w:r w:rsidR="00F9050B" w:rsidRPr="00F9050B">
        <w:t>deven</w:t>
      </w:r>
      <w:r w:rsidR="006C29ED">
        <w:t>u</w:t>
      </w:r>
      <w:r w:rsidR="00F9050B" w:rsidRPr="00F9050B">
        <w:t xml:space="preserve"> Premier ministre, et </w:t>
      </w:r>
      <w:proofErr w:type="spellStart"/>
      <w:r w:rsidR="008671E8" w:rsidRPr="008671E8">
        <w:t>Matovič</w:t>
      </w:r>
      <w:proofErr w:type="spellEnd"/>
      <w:r w:rsidR="008671E8" w:rsidRPr="00F9050B">
        <w:t xml:space="preserve"> </w:t>
      </w:r>
      <w:r w:rsidR="006C29ED">
        <w:t xml:space="preserve">a </w:t>
      </w:r>
      <w:r w:rsidR="00F9050B" w:rsidRPr="00F9050B">
        <w:t>hérit</w:t>
      </w:r>
      <w:r w:rsidR="006C29ED">
        <w:t>é</w:t>
      </w:r>
      <w:r w:rsidR="00F9050B" w:rsidRPr="00F9050B">
        <w:t xml:space="preserve"> de sa place. A 44 ans, </w:t>
      </w:r>
      <w:proofErr w:type="spellStart"/>
      <w:r w:rsidR="00F9050B" w:rsidRPr="00F9050B">
        <w:t>Heger</w:t>
      </w:r>
      <w:proofErr w:type="spellEnd"/>
      <w:r w:rsidR="00F9050B" w:rsidRPr="00F9050B">
        <w:t xml:space="preserve"> est un visage peu connu de la scène politique slovaque. Il a été élu député pour la première fois en 2016, sur la liste </w:t>
      </w:r>
      <w:r w:rsidR="00BC670F">
        <w:t>l</w:t>
      </w:r>
      <w:r w:rsidR="00BC670F" w:rsidRPr="004075DD">
        <w:t>'</w:t>
      </w:r>
      <w:proofErr w:type="spellStart"/>
      <w:r w:rsidR="00BC670F" w:rsidRPr="004075DD">
        <w:t>OL'aNO</w:t>
      </w:r>
      <w:proofErr w:type="spellEnd"/>
      <w:r w:rsidR="00AB6C2D">
        <w:t>.</w:t>
      </w:r>
    </w:p>
    <w:p w14:paraId="4807D46D" w14:textId="77777777" w:rsidR="00AB6C2D" w:rsidRDefault="00AB6C2D" w:rsidP="004075DD">
      <w:pPr>
        <w:jc w:val="both"/>
      </w:pPr>
    </w:p>
    <w:p w14:paraId="68883F4E" w14:textId="77777777" w:rsidR="00AB6C2D" w:rsidRDefault="00AB6C2D" w:rsidP="00AB6C2D">
      <w:pPr>
        <w:jc w:val="both"/>
      </w:pPr>
      <w:r>
        <w:t>Source :</w:t>
      </w:r>
    </w:p>
    <w:p w14:paraId="1C53562C" w14:textId="6F6D3276" w:rsidR="004075DD" w:rsidRPr="00AB6C2D" w:rsidRDefault="00AA2162" w:rsidP="004075DD">
      <w:pPr>
        <w:jc w:val="both"/>
        <w:rPr>
          <w:i/>
          <w:iCs/>
          <w:sz w:val="20"/>
          <w:szCs w:val="20"/>
        </w:rPr>
      </w:pPr>
      <w:hyperlink r:id="rId8" w:history="1">
        <w:r w:rsidR="008671E8" w:rsidRPr="00AB6C2D">
          <w:rPr>
            <w:rStyle w:val="Lienhypertexte"/>
            <w:i/>
            <w:iCs/>
            <w:sz w:val="20"/>
            <w:szCs w:val="20"/>
          </w:rPr>
          <w:t>https://www.france24.com/fr/20190331-slovaquie-anticorruption-zuzana-caputova-presidentielle-ecologie-populisme</w:t>
        </w:r>
      </w:hyperlink>
    </w:p>
    <w:p w14:paraId="1D13B8F0" w14:textId="4D6CDA69" w:rsidR="004075DD" w:rsidRPr="00AB6C2D" w:rsidRDefault="00AA2162" w:rsidP="004075DD">
      <w:pPr>
        <w:jc w:val="both"/>
        <w:rPr>
          <w:i/>
          <w:iCs/>
          <w:sz w:val="20"/>
          <w:szCs w:val="20"/>
        </w:rPr>
      </w:pPr>
      <w:hyperlink r:id="rId9" w:history="1">
        <w:r w:rsidR="004075DD" w:rsidRPr="00AB6C2D">
          <w:rPr>
            <w:rStyle w:val="Lienhypertexte"/>
            <w:i/>
            <w:iCs/>
            <w:sz w:val="20"/>
            <w:szCs w:val="20"/>
          </w:rPr>
          <w:t>https://www.france24.com/fr/20200229-slovaquie-derri%C3%A8re-les-%C3%A9lections-l%C3%A9gislatives-l-espoir-de-r%C3%A9duire-la-corruption</w:t>
        </w:r>
      </w:hyperlink>
    </w:p>
    <w:p w14:paraId="4E44F6BA" w14:textId="253670FF" w:rsidR="004075DD" w:rsidRPr="00AB6C2D" w:rsidRDefault="00AA2162" w:rsidP="004075DD">
      <w:pPr>
        <w:jc w:val="both"/>
        <w:rPr>
          <w:i/>
          <w:iCs/>
          <w:sz w:val="20"/>
          <w:szCs w:val="20"/>
        </w:rPr>
      </w:pPr>
      <w:hyperlink r:id="rId10" w:history="1">
        <w:r w:rsidR="00F9050B" w:rsidRPr="00AB6C2D">
          <w:rPr>
            <w:rStyle w:val="Lienhypertexte"/>
            <w:i/>
            <w:iCs/>
            <w:sz w:val="20"/>
            <w:szCs w:val="20"/>
          </w:rPr>
          <w:t>https://www.france24.com/fr/20200301-slovaquie-le-parti-anti-corruption-remporte-une-nette-victoire-aux-l%C3%A9gislatives</w:t>
        </w:r>
      </w:hyperlink>
    </w:p>
    <w:p w14:paraId="3B46125B" w14:textId="2446F990" w:rsidR="00F9050B" w:rsidRPr="00AB6C2D" w:rsidRDefault="00AA2162" w:rsidP="004075DD">
      <w:pPr>
        <w:jc w:val="both"/>
        <w:rPr>
          <w:i/>
          <w:iCs/>
          <w:sz w:val="20"/>
          <w:szCs w:val="20"/>
        </w:rPr>
      </w:pPr>
      <w:hyperlink r:id="rId11" w:history="1">
        <w:r w:rsidR="008671E8" w:rsidRPr="00AB6C2D">
          <w:rPr>
            <w:rStyle w:val="Lienhypertexte"/>
            <w:i/>
            <w:iCs/>
            <w:sz w:val="20"/>
            <w:szCs w:val="20"/>
          </w:rPr>
          <w:t>https://www.liberation.fr/international/europe/en-slovaquie-le-vaccin-spoutnik-v-fait-tomber-le-premier-ministre-20210329_OQKB7VXH6BEVXKA3S6EA2XDJHU/</w:t>
        </w:r>
      </w:hyperlink>
      <w:r w:rsidR="008671E8" w:rsidRPr="00AB6C2D">
        <w:rPr>
          <w:i/>
          <w:iCs/>
          <w:sz w:val="20"/>
          <w:szCs w:val="20"/>
        </w:rPr>
        <w:t xml:space="preserve"> </w:t>
      </w:r>
    </w:p>
    <w:sectPr w:rsidR="00F9050B" w:rsidRPr="00AB6C2D" w:rsidSect="00A23644"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528"/>
    <w:rsid w:val="000262BF"/>
    <w:rsid w:val="001400DE"/>
    <w:rsid w:val="00143528"/>
    <w:rsid w:val="0024369B"/>
    <w:rsid w:val="003D6907"/>
    <w:rsid w:val="004075DD"/>
    <w:rsid w:val="004B4100"/>
    <w:rsid w:val="006C29ED"/>
    <w:rsid w:val="00710120"/>
    <w:rsid w:val="008671E8"/>
    <w:rsid w:val="009C7A49"/>
    <w:rsid w:val="00A23644"/>
    <w:rsid w:val="00AA2162"/>
    <w:rsid w:val="00AB6C2D"/>
    <w:rsid w:val="00BC670F"/>
    <w:rsid w:val="00DB0C3A"/>
    <w:rsid w:val="00EA469D"/>
    <w:rsid w:val="00F90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1C80D"/>
  <w15:chartTrackingRefBased/>
  <w15:docId w15:val="{0F446954-755D-46BD-982A-69CDCB32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4369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4369B"/>
    <w:rPr>
      <w:color w:val="605E5C"/>
      <w:shd w:val="clear" w:color="auto" w:fill="E1DFDD"/>
    </w:rPr>
  </w:style>
  <w:style w:type="paragraph" w:styleId="Sansinterligne">
    <w:name w:val="No Spacing"/>
    <w:link w:val="SansinterligneCar"/>
    <w:uiPriority w:val="1"/>
    <w:qFormat/>
    <w:rsid w:val="00A23644"/>
    <w:pPr>
      <w:spacing w:after="0" w:line="240" w:lineRule="auto"/>
    </w:pPr>
    <w:rPr>
      <w:rFonts w:eastAsiaTheme="minorEastAsia"/>
      <w:lang w:eastAsia="fr-B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A23644"/>
    <w:rPr>
      <w:rFonts w:eastAsiaTheme="minorEastAsia"/>
      <w:lang w:eastAsia="fr-BE"/>
    </w:rPr>
  </w:style>
  <w:style w:type="character" w:styleId="Accentuation">
    <w:name w:val="Emphasis"/>
    <w:basedOn w:val="Policepardfaut"/>
    <w:uiPriority w:val="20"/>
    <w:qFormat/>
    <w:rsid w:val="008671E8"/>
    <w:rPr>
      <w:i/>
      <w:iCs/>
    </w:rPr>
  </w:style>
  <w:style w:type="character" w:styleId="Lienhypertextesuivivisit">
    <w:name w:val="FollowedHyperlink"/>
    <w:basedOn w:val="Policepardfaut"/>
    <w:uiPriority w:val="99"/>
    <w:semiHidden/>
    <w:unhideWhenUsed/>
    <w:rsid w:val="003D69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nce24.com/fr/20190331-slovaquie-anticorruption-zuzana-caputova-presidentielle-ecologie-populism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iberation.fr/planete/2020/11/02/en-slovaquie-le-bilan-d-un-week-end-de-tests-geant_1804292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beration.fr/international/europe/vaccins-contre-le-covid-spoutnik-v-gravite-a-lest-20210303_6EM6FAKFQFEHNJ6QMFQLUAX2JE/" TargetMode="External"/><Relationship Id="rId11" Type="http://schemas.openxmlformats.org/officeDocument/2006/relationships/hyperlink" Target="https://www.liberation.fr/international/europe/en-slovaquie-le-vaccin-spoutnik-v-fait-tomber-le-premier-ministre-20210329_OQKB7VXH6BEVXKA3S6EA2XDJH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www.france24.com/fr/20200301-slovaquie-le-parti-anti-corruption-remporte-une-nette-victoire-aux-l%C3%A9gislativ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rance24.com/fr/20200229-slovaquie-derri%C3%A8re-les-%C3%A9lections-l%C3%A9gislatives-l-espoir-de-r%C3%A9duire-la-corruptio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2021-04-06T00:00:00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763</Words>
  <Characters>4202</Characters>
  <Application>Microsoft Office Word</Application>
  <DocSecurity>0</DocSecurity>
  <Lines>35</Lines>
  <Paragraphs>9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Situation politique actuelle en slovaquie</vt:lpstr>
      <vt:lpstr>Situation politique actuelle en slovaquie</vt:lpstr>
      <vt:lpstr>Situation actuelle en slovaquie</vt:lpstr>
    </vt:vector>
  </TitlesOfParts>
  <Company>Travail réalisé par le stagiaire Explort Tom Aarab                                                             sous supervision du CEC Philippe Walkiers</Company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Situation politique actuelle en slovaquie</dc:title>
  <dc:subject>Bureau de l’AWEX Autriche / Slovaquie</dc:subject>
  <dc:creator>Tom Aarab</dc:creator>
  <cp:keywords/>
  <dc:description/>
  <cp:lastModifiedBy>GOFFINON Caroline</cp:lastModifiedBy>
  <cp:revision>3</cp:revision>
  <dcterms:created xsi:type="dcterms:W3CDTF">2021-05-10T07:00:00Z</dcterms:created>
  <dcterms:modified xsi:type="dcterms:W3CDTF">2021-05-10T07:02:00Z</dcterms:modified>
  <cp:category>Le 06 avril 2021</cp:category>
</cp:coreProperties>
</file>